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00EB2" w14:textId="77777777" w:rsidR="007F7052" w:rsidRPr="009141EB" w:rsidRDefault="007F7052" w:rsidP="007F7052">
      <w:pPr>
        <w:widowControl w:val="0"/>
        <w:spacing w:line="360" w:lineRule="auto"/>
        <w:jc w:val="center"/>
        <w:rPr>
          <w:rFonts w:ascii="Calibri" w:hAnsi="Calibri"/>
          <w:bCs/>
          <w:sz w:val="32"/>
          <w:szCs w:val="32"/>
          <w:lang w:val="ro-RO" w:eastAsia="ru-RU"/>
        </w:rPr>
      </w:pPr>
      <w:r w:rsidRPr="009141EB">
        <w:rPr>
          <w:rFonts w:ascii="Calibri" w:hAnsi="Calibri"/>
          <w:bCs/>
          <w:sz w:val="32"/>
          <w:szCs w:val="32"/>
          <w:lang w:val="ro-RO" w:eastAsia="ru-RU"/>
        </w:rPr>
        <w:t>“R o m â n i a   D u r a b i l ă” (S I P O C A   6 1 3 )</w:t>
      </w:r>
    </w:p>
    <w:p w14:paraId="403E4EC4" w14:textId="77777777" w:rsidR="0040639A" w:rsidRDefault="0040639A" w:rsidP="007F7052">
      <w:pPr>
        <w:widowControl w:val="0"/>
        <w:spacing w:line="360" w:lineRule="auto"/>
        <w:jc w:val="center"/>
        <w:rPr>
          <w:rFonts w:ascii="Calibri" w:hAnsi="Calibri"/>
          <w:b/>
          <w:sz w:val="32"/>
          <w:szCs w:val="32"/>
          <w:lang w:val="ro-RO" w:eastAsia="ru-RU"/>
        </w:rPr>
      </w:pPr>
    </w:p>
    <w:p w14:paraId="0760A0DA" w14:textId="58D36108" w:rsidR="007F7052" w:rsidRPr="008371CF" w:rsidRDefault="007F7052" w:rsidP="007F7052">
      <w:pPr>
        <w:widowControl w:val="0"/>
        <w:spacing w:line="360" w:lineRule="auto"/>
        <w:jc w:val="center"/>
        <w:rPr>
          <w:rFonts w:ascii="Calibri" w:hAnsi="Calibri"/>
          <w:b/>
          <w:sz w:val="32"/>
          <w:szCs w:val="32"/>
          <w:lang w:val="ro-RO" w:eastAsia="ru-RU"/>
        </w:rPr>
      </w:pPr>
      <w:r w:rsidRPr="008371CF">
        <w:rPr>
          <w:rFonts w:ascii="Calibri" w:hAnsi="Calibri"/>
          <w:b/>
          <w:sz w:val="32"/>
          <w:szCs w:val="32"/>
          <w:lang w:val="ro-RO" w:eastAsia="ru-RU"/>
        </w:rPr>
        <w:t>Analiză</w:t>
      </w:r>
    </w:p>
    <w:p w14:paraId="221D77DB" w14:textId="77777777" w:rsidR="007F7052" w:rsidRPr="007F7052" w:rsidRDefault="007F7052" w:rsidP="007F7052">
      <w:pPr>
        <w:spacing w:line="360" w:lineRule="auto"/>
        <w:jc w:val="center"/>
        <w:rPr>
          <w:rFonts w:ascii="Calibri" w:hAnsi="Calibri"/>
          <w:b/>
          <w:bCs/>
          <w:sz w:val="32"/>
          <w:szCs w:val="32"/>
          <w:lang w:val="ro-RO"/>
        </w:rPr>
      </w:pPr>
      <w:r w:rsidRPr="007F7052">
        <w:rPr>
          <w:rFonts w:ascii="Calibri" w:hAnsi="Calibri"/>
          <w:b/>
          <w:bCs/>
          <w:sz w:val="32"/>
          <w:szCs w:val="32"/>
          <w:lang w:val="ro-RO"/>
        </w:rPr>
        <w:t xml:space="preserve">„Determinanți economici și </w:t>
      </w:r>
      <w:proofErr w:type="spellStart"/>
      <w:r w:rsidRPr="007F7052">
        <w:rPr>
          <w:rFonts w:ascii="Calibri" w:hAnsi="Calibri"/>
          <w:b/>
          <w:bCs/>
          <w:sz w:val="32"/>
          <w:szCs w:val="32"/>
          <w:lang w:val="ro-RO"/>
        </w:rPr>
        <w:t>socio</w:t>
      </w:r>
      <w:proofErr w:type="spellEnd"/>
      <w:r w:rsidRPr="007F7052">
        <w:rPr>
          <w:rFonts w:ascii="Calibri" w:hAnsi="Calibri"/>
          <w:b/>
          <w:bCs/>
          <w:sz w:val="32"/>
          <w:szCs w:val="32"/>
          <w:lang w:val="ro-RO"/>
        </w:rPr>
        <w:t>-demografici ai evaluării egalității de gen în România. Ce spun datele obiective și subiective”</w:t>
      </w:r>
    </w:p>
    <w:p w14:paraId="396DA8D1" w14:textId="19D03A4B" w:rsidR="007F7052" w:rsidRDefault="007F7052" w:rsidP="007F7052">
      <w:pPr>
        <w:spacing w:line="360" w:lineRule="auto"/>
        <w:jc w:val="center"/>
        <w:rPr>
          <w:rFonts w:ascii="Calibri" w:hAnsi="Calibri"/>
          <w:b/>
          <w:bCs/>
          <w:lang w:val="ro-RO"/>
        </w:rPr>
      </w:pPr>
    </w:p>
    <w:p w14:paraId="64591514" w14:textId="77777777" w:rsidR="007F7052" w:rsidRPr="009141EB" w:rsidRDefault="007F7052" w:rsidP="007F7052">
      <w:pPr>
        <w:spacing w:line="360" w:lineRule="auto"/>
        <w:jc w:val="center"/>
        <w:rPr>
          <w:rFonts w:ascii="Calibri" w:hAnsi="Calibri"/>
          <w:b/>
          <w:bCs/>
          <w:lang w:val="ro-RO"/>
        </w:rPr>
      </w:pPr>
    </w:p>
    <w:p w14:paraId="3EF23DE1" w14:textId="3E083DCF" w:rsidR="007F7052" w:rsidRPr="009141EB" w:rsidRDefault="007F7052" w:rsidP="007F7052">
      <w:pPr>
        <w:widowControl w:val="0"/>
        <w:spacing w:line="360" w:lineRule="auto"/>
        <w:jc w:val="center"/>
        <w:rPr>
          <w:rFonts w:ascii="Calibri" w:hAnsi="Calibri"/>
          <w:bCs/>
          <w:sz w:val="32"/>
          <w:szCs w:val="40"/>
          <w:lang w:val="ro-RO" w:eastAsia="ru-RU"/>
        </w:rPr>
      </w:pPr>
      <w:r w:rsidRPr="009141EB">
        <w:rPr>
          <w:rFonts w:ascii="Calibri" w:hAnsi="Calibri"/>
          <w:bCs/>
          <w:sz w:val="32"/>
          <w:szCs w:val="40"/>
          <w:lang w:val="ro-RO" w:eastAsia="ru-RU"/>
        </w:rPr>
        <w:t>RD</w:t>
      </w:r>
      <w:r>
        <w:rPr>
          <w:rFonts w:ascii="Calibri" w:hAnsi="Calibri"/>
          <w:bCs/>
          <w:sz w:val="32"/>
          <w:szCs w:val="40"/>
          <w:lang w:val="ro-RO" w:eastAsia="ru-RU"/>
        </w:rPr>
        <w:t>10</w:t>
      </w:r>
      <w:r w:rsidRPr="009141EB">
        <w:rPr>
          <w:rFonts w:ascii="Calibri" w:hAnsi="Calibri"/>
          <w:bCs/>
          <w:sz w:val="32"/>
          <w:szCs w:val="40"/>
          <w:lang w:val="ro-RO" w:eastAsia="ru-RU"/>
        </w:rPr>
        <w:t xml:space="preserve"> (</w:t>
      </w:r>
      <w:r>
        <w:rPr>
          <w:rFonts w:ascii="Calibri" w:hAnsi="Calibri"/>
          <w:bCs/>
          <w:sz w:val="32"/>
          <w:szCs w:val="40"/>
          <w:lang w:val="ro-RO" w:eastAsia="ru-RU"/>
        </w:rPr>
        <w:t>noiembrie</w:t>
      </w:r>
      <w:r w:rsidRPr="009141EB">
        <w:rPr>
          <w:rFonts w:ascii="Calibri" w:hAnsi="Calibri"/>
          <w:bCs/>
          <w:sz w:val="32"/>
          <w:szCs w:val="40"/>
          <w:lang w:val="ro-RO" w:eastAsia="ru-RU"/>
        </w:rPr>
        <w:t xml:space="preserve"> 2020)</w:t>
      </w:r>
    </w:p>
    <w:p w14:paraId="6E3CC66A" w14:textId="77777777" w:rsidR="007F7052" w:rsidRPr="009141EB" w:rsidRDefault="007F7052" w:rsidP="007F7052">
      <w:pPr>
        <w:widowControl w:val="0"/>
        <w:spacing w:line="360" w:lineRule="auto"/>
        <w:jc w:val="center"/>
        <w:rPr>
          <w:rFonts w:ascii="Calibri" w:hAnsi="Calibri"/>
          <w:bCs/>
          <w:sz w:val="32"/>
          <w:szCs w:val="40"/>
          <w:lang w:val="ro-RO" w:eastAsia="ru-RU"/>
        </w:rPr>
      </w:pPr>
      <w:r w:rsidRPr="009141EB">
        <w:rPr>
          <w:rFonts w:ascii="Calibri" w:hAnsi="Calibri"/>
          <w:bCs/>
          <w:sz w:val="32"/>
          <w:szCs w:val="40"/>
          <w:lang w:val="ro-RO" w:eastAsia="ru-RU"/>
        </w:rPr>
        <w:t>Livrabil</w:t>
      </w:r>
    </w:p>
    <w:p w14:paraId="2C94BD01" w14:textId="5EFA51DF" w:rsidR="007F7052" w:rsidRPr="009141EB" w:rsidRDefault="007F7052" w:rsidP="007F7052">
      <w:pPr>
        <w:widowControl w:val="0"/>
        <w:spacing w:line="360" w:lineRule="auto"/>
        <w:jc w:val="center"/>
        <w:rPr>
          <w:rFonts w:ascii="Calibri" w:hAnsi="Calibri"/>
          <w:bCs/>
          <w:sz w:val="32"/>
          <w:szCs w:val="40"/>
          <w:lang w:val="ro-RO" w:eastAsia="ro-RO"/>
        </w:rPr>
      </w:pPr>
      <w:r w:rsidRPr="009141EB">
        <w:rPr>
          <w:rFonts w:ascii="Calibri" w:hAnsi="Calibri"/>
          <w:bCs/>
          <w:sz w:val="32"/>
          <w:szCs w:val="40"/>
          <w:lang w:val="ro-RO" w:eastAsia="ru-RU"/>
        </w:rPr>
        <w:t xml:space="preserve">luna </w:t>
      </w:r>
      <w:r>
        <w:rPr>
          <w:rFonts w:ascii="Calibri" w:hAnsi="Calibri"/>
          <w:bCs/>
          <w:sz w:val="32"/>
          <w:szCs w:val="40"/>
          <w:lang w:val="ro-RO" w:eastAsia="ru-RU"/>
        </w:rPr>
        <w:t>decembrie</w:t>
      </w:r>
      <w:r w:rsidRPr="009141EB">
        <w:rPr>
          <w:rFonts w:ascii="Calibri" w:hAnsi="Calibri"/>
          <w:bCs/>
          <w:sz w:val="32"/>
          <w:szCs w:val="40"/>
          <w:lang w:val="ro-RO" w:eastAsia="ru-RU"/>
        </w:rPr>
        <w:t xml:space="preserve"> 2020</w:t>
      </w:r>
    </w:p>
    <w:p w14:paraId="6123A9CD" w14:textId="488A8532" w:rsidR="007F7052" w:rsidRDefault="007F7052" w:rsidP="007F7052">
      <w:pPr>
        <w:widowControl w:val="0"/>
        <w:spacing w:line="360" w:lineRule="auto"/>
        <w:jc w:val="center"/>
        <w:rPr>
          <w:rFonts w:ascii="Calibri" w:hAnsi="Calibri"/>
          <w:lang w:val="ro-RO"/>
        </w:rPr>
      </w:pPr>
    </w:p>
    <w:p w14:paraId="05249C58" w14:textId="77777777" w:rsidR="007F7052" w:rsidRPr="009141EB" w:rsidRDefault="007F7052" w:rsidP="007F7052">
      <w:pPr>
        <w:widowControl w:val="0"/>
        <w:spacing w:line="360" w:lineRule="auto"/>
        <w:jc w:val="center"/>
        <w:rPr>
          <w:rFonts w:ascii="Calibri" w:hAnsi="Calibri"/>
          <w:lang w:val="ro-RO"/>
        </w:rPr>
      </w:pPr>
    </w:p>
    <w:p w14:paraId="30360087" w14:textId="77777777" w:rsidR="007F7052" w:rsidRPr="009141EB" w:rsidRDefault="007F7052" w:rsidP="007F7052">
      <w:pPr>
        <w:widowControl w:val="0"/>
        <w:spacing w:line="360" w:lineRule="auto"/>
        <w:ind w:left="360"/>
        <w:jc w:val="both"/>
        <w:rPr>
          <w:rFonts w:ascii="Calibri" w:hAnsi="Calibri"/>
          <w:b/>
          <w:bCs/>
          <w:lang w:val="ro-RO"/>
        </w:rPr>
      </w:pPr>
      <w:r w:rsidRPr="009141EB">
        <w:rPr>
          <w:rFonts w:ascii="Calibri" w:hAnsi="Calibri"/>
          <w:b/>
          <w:bCs/>
          <w:lang w:val="ro-RO"/>
        </w:rPr>
        <w:t>ACTIVITATEA A9</w:t>
      </w:r>
    </w:p>
    <w:p w14:paraId="22BF19D4" w14:textId="77777777" w:rsidR="007F7052" w:rsidRPr="009141EB" w:rsidRDefault="007F7052" w:rsidP="007F7052">
      <w:pPr>
        <w:widowControl w:val="0"/>
        <w:spacing w:line="360" w:lineRule="auto"/>
        <w:ind w:left="360"/>
        <w:jc w:val="both"/>
        <w:rPr>
          <w:rFonts w:ascii="Calibri" w:hAnsi="Calibri"/>
          <w:b/>
          <w:bCs/>
          <w:lang w:val="ro-RO"/>
        </w:rPr>
      </w:pPr>
      <w:r w:rsidRPr="009141EB">
        <w:rPr>
          <w:rFonts w:ascii="Calibri" w:hAnsi="Calibri"/>
          <w:b/>
          <w:bCs/>
          <w:lang w:val="ro-RO"/>
        </w:rPr>
        <w:t xml:space="preserve">Elaborarea a minim 50 de barometre de opinie periodice realizate prin </w:t>
      </w:r>
      <w:r w:rsidRPr="009141EB">
        <w:rPr>
          <w:rFonts w:ascii="Calibri" w:hAnsi="Calibri"/>
          <w:b/>
          <w:bCs/>
          <w:lang w:val="ro-RO"/>
        </w:rPr>
        <w:br/>
        <w:t xml:space="preserve">sondarea percepției publice si dezvoltarea unor module pentru analize mixte – </w:t>
      </w:r>
      <w:r w:rsidRPr="009141EB">
        <w:rPr>
          <w:rFonts w:ascii="Calibri" w:hAnsi="Calibri"/>
          <w:b/>
          <w:bCs/>
          <w:lang w:val="ro-RO"/>
        </w:rPr>
        <w:br/>
        <w:t>combinații de indicatori hard si indicatori noi</w:t>
      </w:r>
    </w:p>
    <w:p w14:paraId="184EAB3E" w14:textId="77777777" w:rsidR="007F7052" w:rsidRPr="009141EB" w:rsidRDefault="007F7052" w:rsidP="007F7052">
      <w:pPr>
        <w:widowControl w:val="0"/>
        <w:spacing w:line="360" w:lineRule="auto"/>
        <w:ind w:left="360"/>
        <w:rPr>
          <w:rFonts w:ascii="Calibri" w:hAnsi="Calibri"/>
          <w:bCs/>
          <w:lang w:val="ro-RO"/>
        </w:rPr>
      </w:pPr>
      <w:r w:rsidRPr="009141EB">
        <w:rPr>
          <w:rFonts w:ascii="Calibri" w:hAnsi="Calibri"/>
          <w:bCs/>
          <w:lang w:val="ro-RO"/>
        </w:rPr>
        <w:t>SUBACTIVITATEA A9.2. Elaborarea periodică a unei lucrări narative de prezentare și informare bazată pe materialele de tip flash – news.</w:t>
      </w:r>
    </w:p>
    <w:p w14:paraId="1D0C191B" w14:textId="77777777" w:rsidR="007F7052" w:rsidRPr="009141EB" w:rsidRDefault="007F7052" w:rsidP="007F7052">
      <w:pPr>
        <w:widowControl w:val="0"/>
        <w:spacing w:line="360" w:lineRule="auto"/>
        <w:rPr>
          <w:rFonts w:ascii="Calibri" w:hAnsi="Calibri"/>
          <w:b/>
          <w:bCs/>
          <w:lang w:val="ro-RO"/>
        </w:rPr>
      </w:pPr>
    </w:p>
    <w:p w14:paraId="742BE165" w14:textId="77777777" w:rsidR="007F7052" w:rsidRPr="009141EB" w:rsidRDefault="007F7052" w:rsidP="007F7052">
      <w:pPr>
        <w:widowControl w:val="0"/>
        <w:spacing w:line="360" w:lineRule="auto"/>
        <w:rPr>
          <w:rFonts w:ascii="Calibri" w:hAnsi="Calibri"/>
          <w:lang w:val="ro-RO"/>
        </w:rPr>
      </w:pPr>
      <w:r w:rsidRPr="009141EB">
        <w:rPr>
          <w:rFonts w:ascii="Calibri" w:hAnsi="Calibri"/>
          <w:b/>
          <w:bCs/>
          <w:lang w:val="ro-RO"/>
        </w:rPr>
        <w:t xml:space="preserve">Elaborat de: </w:t>
      </w:r>
      <w:r w:rsidRPr="009141EB">
        <w:rPr>
          <w:rFonts w:ascii="Calibri" w:hAnsi="Calibri"/>
          <w:lang w:val="ro-RO"/>
        </w:rPr>
        <w:t>Costin Ciobanu, Expert analiză indicatori subiectivi de tip economic</w:t>
      </w:r>
    </w:p>
    <w:p w14:paraId="5272CF8F" w14:textId="2950BF86" w:rsidR="007F7052" w:rsidRPr="009141EB" w:rsidRDefault="007F7052" w:rsidP="007F7052">
      <w:pPr>
        <w:widowControl w:val="0"/>
        <w:spacing w:before="120" w:after="120"/>
        <w:rPr>
          <w:rFonts w:ascii="Calibri" w:hAnsi="Calibri"/>
          <w:lang w:val="ro-RO"/>
        </w:rPr>
      </w:pPr>
      <w:r w:rsidRPr="009141EB">
        <w:rPr>
          <w:rFonts w:ascii="Calibri" w:hAnsi="Calibri"/>
          <w:lang w:val="ro-RO"/>
        </w:rPr>
        <w:t xml:space="preserve">Data: </w:t>
      </w:r>
      <w:r w:rsidRPr="009141EB">
        <w:rPr>
          <w:rFonts w:ascii="Calibri" w:hAnsi="Calibri"/>
          <w:lang w:val="ro-RO"/>
        </w:rPr>
        <w:tab/>
      </w:r>
      <w:r w:rsidRPr="009141EB">
        <w:rPr>
          <w:rFonts w:ascii="Calibri" w:hAnsi="Calibri"/>
          <w:lang w:val="ro-RO"/>
        </w:rPr>
        <w:tab/>
      </w:r>
      <w:r w:rsidRPr="009141EB">
        <w:rPr>
          <w:rFonts w:ascii="Calibri" w:hAnsi="Calibri"/>
          <w:lang w:val="ro-RO"/>
        </w:rPr>
        <w:tab/>
        <w:t>3</w:t>
      </w:r>
      <w:r>
        <w:rPr>
          <w:rFonts w:ascii="Calibri" w:hAnsi="Calibri"/>
          <w:lang w:val="ro-RO"/>
        </w:rPr>
        <w:t>0</w:t>
      </w:r>
      <w:r w:rsidRPr="009141EB">
        <w:rPr>
          <w:rFonts w:ascii="Calibri" w:hAnsi="Calibri"/>
          <w:lang w:val="ro-RO"/>
        </w:rPr>
        <w:t>/</w:t>
      </w:r>
      <w:r>
        <w:rPr>
          <w:rFonts w:ascii="Calibri" w:hAnsi="Calibri"/>
          <w:lang w:val="ro-RO"/>
        </w:rPr>
        <w:t>12</w:t>
      </w:r>
      <w:r w:rsidRPr="009141EB">
        <w:rPr>
          <w:rFonts w:ascii="Calibri" w:hAnsi="Calibri"/>
          <w:lang w:val="ro-RO"/>
        </w:rPr>
        <w:t>/2020</w:t>
      </w:r>
    </w:p>
    <w:p w14:paraId="7E3A1C61" w14:textId="601D2D83" w:rsidR="007F7052" w:rsidRDefault="007F7052" w:rsidP="007F7052">
      <w:pPr>
        <w:widowControl w:val="0"/>
        <w:spacing w:before="120" w:after="120"/>
        <w:rPr>
          <w:rFonts w:ascii="Calibri" w:hAnsi="Calibri"/>
          <w:lang w:val="ro-RO"/>
        </w:rPr>
      </w:pPr>
      <w:r w:rsidRPr="009141EB">
        <w:rPr>
          <w:rFonts w:ascii="Calibri" w:hAnsi="Calibri"/>
          <w:lang w:val="ro-RO"/>
        </w:rPr>
        <w:lastRenderedPageBreak/>
        <w:t xml:space="preserve">Locul de desfășurare: </w:t>
      </w:r>
      <w:r w:rsidRPr="009141EB">
        <w:rPr>
          <w:rFonts w:ascii="Calibri" w:hAnsi="Calibri"/>
          <w:lang w:val="ro-RO"/>
        </w:rPr>
        <w:tab/>
        <w:t>București</w:t>
      </w:r>
    </w:p>
    <w:p w14:paraId="5A67E1EA" w14:textId="77777777" w:rsidR="0040639A" w:rsidRPr="009141EB" w:rsidRDefault="0040639A" w:rsidP="007F7052">
      <w:pPr>
        <w:widowControl w:val="0"/>
        <w:spacing w:before="120" w:after="120"/>
        <w:rPr>
          <w:rFonts w:ascii="Calibri" w:hAnsi="Calibri"/>
          <w:lang w:val="ro-RO"/>
        </w:rPr>
      </w:pPr>
    </w:p>
    <w:p w14:paraId="40A61423" w14:textId="5E52BA5A" w:rsidR="007F7052" w:rsidRPr="009141EB" w:rsidRDefault="007F7052" w:rsidP="007F7052">
      <w:pPr>
        <w:widowControl w:val="0"/>
        <w:spacing w:before="120" w:after="120"/>
        <w:rPr>
          <w:rFonts w:ascii="Calibri" w:hAnsi="Calibri"/>
          <w:lang w:val="ro-RO"/>
        </w:rPr>
      </w:pPr>
      <w:r w:rsidRPr="009141EB">
        <w:rPr>
          <w:rFonts w:ascii="Calibri" w:hAnsi="Calibri"/>
          <w:lang w:val="ro-RO"/>
        </w:rPr>
        <w:t xml:space="preserve">Denumire proiect: </w:t>
      </w:r>
      <w:r w:rsidRPr="009141EB">
        <w:rPr>
          <w:rFonts w:ascii="Calibri" w:hAnsi="Calibri"/>
          <w:lang w:val="ro-RO"/>
        </w:rPr>
        <w:tab/>
        <w:t>“România durabilă” - Dezvoltarea cadrului strategic</w:t>
      </w:r>
      <w:r w:rsidRPr="009141EB">
        <w:rPr>
          <w:rFonts w:ascii="Calibri" w:hAnsi="Calibri"/>
          <w:lang w:val="ro-RO"/>
        </w:rPr>
        <w:br/>
        <w:t xml:space="preserve"> </w:t>
      </w:r>
      <w:r w:rsidRPr="009141EB">
        <w:rPr>
          <w:rFonts w:ascii="Calibri" w:hAnsi="Calibri"/>
          <w:lang w:val="ro-RO"/>
        </w:rPr>
        <w:tab/>
      </w:r>
      <w:r w:rsidRPr="009141EB">
        <w:rPr>
          <w:rFonts w:ascii="Calibri" w:hAnsi="Calibri"/>
          <w:lang w:val="ro-RO"/>
        </w:rPr>
        <w:tab/>
      </w:r>
      <w:r w:rsidRPr="009141EB">
        <w:rPr>
          <w:rFonts w:ascii="Calibri" w:hAnsi="Calibri"/>
          <w:lang w:val="ro-RO"/>
        </w:rPr>
        <w:tab/>
        <w:t xml:space="preserve">și instituțional pentru implementarea </w:t>
      </w:r>
      <w:r w:rsidRPr="009141EB">
        <w:rPr>
          <w:rFonts w:ascii="Calibri" w:hAnsi="Calibri"/>
          <w:lang w:val="ro-RO"/>
        </w:rPr>
        <w:br/>
        <w:t xml:space="preserve"> </w:t>
      </w:r>
      <w:r w:rsidRPr="009141EB">
        <w:rPr>
          <w:rFonts w:ascii="Calibri" w:hAnsi="Calibri"/>
          <w:lang w:val="ro-RO"/>
        </w:rPr>
        <w:tab/>
      </w:r>
      <w:r w:rsidRPr="009141EB">
        <w:rPr>
          <w:rFonts w:ascii="Calibri" w:hAnsi="Calibri"/>
          <w:lang w:val="ro-RO"/>
        </w:rPr>
        <w:tab/>
      </w:r>
      <w:r w:rsidRPr="009141EB">
        <w:rPr>
          <w:rFonts w:ascii="Calibri" w:hAnsi="Calibri"/>
          <w:lang w:val="ro-RO"/>
        </w:rPr>
        <w:tab/>
        <w:t>Strategiei Naționale pentru Dezvoltarea Durabilă a României 2030”</w:t>
      </w:r>
    </w:p>
    <w:p w14:paraId="2059D07D" w14:textId="4301C50E" w:rsidR="007F7052" w:rsidRDefault="007F7052" w:rsidP="007F7052">
      <w:pPr>
        <w:jc w:val="center"/>
        <w:rPr>
          <w:rFonts w:ascii="Calibri" w:hAnsi="Calibri"/>
          <w:lang w:val="ro-RO"/>
        </w:rPr>
      </w:pPr>
      <w:r w:rsidRPr="009141EB">
        <w:rPr>
          <w:rFonts w:ascii="Calibri" w:hAnsi="Calibri"/>
          <w:lang w:val="ro-RO"/>
        </w:rPr>
        <w:t xml:space="preserve">Cod proiect: </w:t>
      </w:r>
      <w:r w:rsidRPr="009141EB">
        <w:rPr>
          <w:rFonts w:ascii="Calibri" w:hAnsi="Calibri"/>
          <w:lang w:val="ro-RO"/>
        </w:rPr>
        <w:tab/>
      </w:r>
      <w:r w:rsidRPr="009141EB">
        <w:rPr>
          <w:rFonts w:ascii="Calibri" w:hAnsi="Calibri"/>
          <w:lang w:val="ro-RO"/>
        </w:rPr>
        <w:tab/>
        <w:t>SIPOCA 613</w:t>
      </w:r>
    </w:p>
    <w:p w14:paraId="35F17397" w14:textId="0AEC48F7" w:rsidR="007F7052" w:rsidRDefault="007F7052" w:rsidP="007F7052">
      <w:pPr>
        <w:jc w:val="center"/>
        <w:rPr>
          <w:rFonts w:ascii="Calibri" w:hAnsi="Calibri"/>
          <w:lang w:val="ro-RO"/>
        </w:rPr>
      </w:pPr>
    </w:p>
    <w:p w14:paraId="62A6A819" w14:textId="3136C217" w:rsidR="003C18A3" w:rsidRPr="00A90A93" w:rsidRDefault="00242A07"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color w:val="222222"/>
          <w:shd w:val="clear" w:color="auto" w:fill="FFFFFF"/>
          <w:lang w:val="ro-RO"/>
        </w:rPr>
        <w:t xml:space="preserve">Egalitatea de gen este un concept susținut de puternice considerente etice și normative. Așa cum știm foarte bine, fiecare cetățean are dreptul de a fi tratat egal și fără discriminare. Este </w:t>
      </w:r>
      <w:r w:rsidR="00110A9C" w:rsidRPr="00A90A93">
        <w:rPr>
          <w:rFonts w:ascii="Times New Roman" w:eastAsia="Times New Roman" w:hAnsi="Times New Roman" w:cs="Times New Roman"/>
          <w:color w:val="222222"/>
          <w:shd w:val="clear" w:color="auto" w:fill="FFFFFF"/>
          <w:lang w:val="ro-RO"/>
        </w:rPr>
        <w:t xml:space="preserve">acesta </w:t>
      </w:r>
      <w:r w:rsidRPr="00A90A93">
        <w:rPr>
          <w:rFonts w:ascii="Times New Roman" w:eastAsia="Times New Roman" w:hAnsi="Times New Roman" w:cs="Times New Roman"/>
          <w:color w:val="222222"/>
          <w:shd w:val="clear" w:color="auto" w:fill="FFFFFF"/>
          <w:lang w:val="ro-RO"/>
        </w:rPr>
        <w:t xml:space="preserve">felul în care fiecare ne putem împlini potențialul și contribui la ceea ce se întâmplă în societate. În plus, există suficiente argument empirice despre rolul pozitiv al egalității de șanse. De exemplu, egalitatea de șanse </w:t>
      </w:r>
      <w:r w:rsidR="00110A9C" w:rsidRPr="00A90A93">
        <w:rPr>
          <w:rFonts w:ascii="Times New Roman" w:eastAsia="Times New Roman" w:hAnsi="Times New Roman" w:cs="Times New Roman"/>
          <w:color w:val="222222"/>
          <w:shd w:val="clear" w:color="auto" w:fill="FFFFFF"/>
          <w:lang w:val="ro-RO"/>
        </w:rPr>
        <w:t>contribuie la creșterea economică. Un studiu din 2017</w:t>
      </w:r>
      <w:r w:rsidR="00110A9C" w:rsidRPr="00A90A93">
        <w:rPr>
          <w:rStyle w:val="FootnoteReference"/>
          <w:rFonts w:ascii="Times New Roman" w:eastAsia="Times New Roman" w:hAnsi="Times New Roman" w:cs="Times New Roman"/>
          <w:color w:val="222222"/>
          <w:shd w:val="clear" w:color="auto" w:fill="FFFFFF"/>
          <w:lang w:val="ro-RO"/>
        </w:rPr>
        <w:footnoteReference w:id="1"/>
      </w:r>
      <w:r w:rsidR="00110A9C" w:rsidRPr="00A90A93">
        <w:rPr>
          <w:rFonts w:ascii="Times New Roman" w:eastAsia="Times New Roman" w:hAnsi="Times New Roman" w:cs="Times New Roman"/>
          <w:color w:val="222222"/>
          <w:shd w:val="clear" w:color="auto" w:fill="FFFFFF"/>
          <w:lang w:val="ro-RO"/>
        </w:rPr>
        <w:t xml:space="preserve"> comandat de Institutul European pentru Egalitate de Gen unor cercetători de la ICF, Cambridge </w:t>
      </w:r>
      <w:proofErr w:type="spellStart"/>
      <w:r w:rsidR="00110A9C" w:rsidRPr="00A90A93">
        <w:rPr>
          <w:rFonts w:ascii="Times New Roman" w:eastAsia="Times New Roman" w:hAnsi="Times New Roman" w:cs="Times New Roman"/>
          <w:color w:val="222222"/>
          <w:shd w:val="clear" w:color="auto" w:fill="FFFFFF"/>
          <w:lang w:val="ro-RO"/>
        </w:rPr>
        <w:t>Economics</w:t>
      </w:r>
      <w:proofErr w:type="spellEnd"/>
      <w:r w:rsidR="00110A9C" w:rsidRPr="00A90A93">
        <w:rPr>
          <w:rFonts w:ascii="Times New Roman" w:eastAsia="Times New Roman" w:hAnsi="Times New Roman" w:cs="Times New Roman"/>
          <w:color w:val="222222"/>
          <w:shd w:val="clear" w:color="auto" w:fill="FFFFFF"/>
          <w:lang w:val="ro-RO"/>
        </w:rPr>
        <w:t xml:space="preserve"> și Colegiul </w:t>
      </w:r>
      <w:proofErr w:type="spellStart"/>
      <w:r w:rsidR="00110A9C" w:rsidRPr="00A90A93">
        <w:rPr>
          <w:rFonts w:ascii="Times New Roman" w:eastAsia="Times New Roman" w:hAnsi="Times New Roman" w:cs="Times New Roman"/>
          <w:color w:val="222222"/>
          <w:shd w:val="clear" w:color="auto" w:fill="FFFFFF"/>
          <w:lang w:val="ro-RO"/>
        </w:rPr>
        <w:t>Carlo</w:t>
      </w:r>
      <w:proofErr w:type="spellEnd"/>
      <w:r w:rsidR="00110A9C" w:rsidRPr="00A90A93">
        <w:rPr>
          <w:rFonts w:ascii="Times New Roman" w:eastAsia="Times New Roman" w:hAnsi="Times New Roman" w:cs="Times New Roman"/>
          <w:color w:val="222222"/>
          <w:shd w:val="clear" w:color="auto" w:fill="FFFFFF"/>
          <w:lang w:val="ro-RO"/>
        </w:rPr>
        <w:t xml:space="preserve"> Alberto demonstrează foarte bine această teză. </w:t>
      </w:r>
      <w:r w:rsidR="001A2C99">
        <w:rPr>
          <w:rFonts w:ascii="Times New Roman" w:eastAsia="Times New Roman" w:hAnsi="Times New Roman" w:cs="Times New Roman"/>
          <w:color w:val="222222"/>
          <w:shd w:val="clear" w:color="auto" w:fill="FFFFFF"/>
          <w:lang w:val="ro-RO"/>
        </w:rPr>
        <w:t>Mai concret</w:t>
      </w:r>
      <w:r w:rsidR="00110A9C" w:rsidRPr="00A90A93">
        <w:rPr>
          <w:rFonts w:ascii="Times New Roman" w:eastAsia="Times New Roman" w:hAnsi="Times New Roman" w:cs="Times New Roman"/>
          <w:color w:val="222222"/>
          <w:shd w:val="clear" w:color="auto" w:fill="FFFFFF"/>
          <w:lang w:val="ro-RO"/>
        </w:rPr>
        <w:t>, o creștere rapidă a egalității de gen la nivelul Uniunii Europe</w:t>
      </w:r>
      <w:r w:rsidR="001A2C99">
        <w:rPr>
          <w:rFonts w:ascii="Times New Roman" w:eastAsia="Times New Roman" w:hAnsi="Times New Roman" w:cs="Times New Roman"/>
          <w:color w:val="222222"/>
          <w:shd w:val="clear" w:color="auto" w:fill="FFFFFF"/>
          <w:lang w:val="ro-RO"/>
        </w:rPr>
        <w:t>ne</w:t>
      </w:r>
      <w:r w:rsidR="00110A9C" w:rsidRPr="00A90A93">
        <w:rPr>
          <w:rFonts w:ascii="Times New Roman" w:eastAsia="Times New Roman" w:hAnsi="Times New Roman" w:cs="Times New Roman"/>
          <w:color w:val="222222"/>
          <w:shd w:val="clear" w:color="auto" w:fill="FFFFFF"/>
          <w:lang w:val="ro-RO"/>
        </w:rPr>
        <w:t xml:space="preserve"> ar putea genera până în 2050 un plus de 10,5 milioane de locuri de muncă, dintre care 7,6 milioane ar </w:t>
      </w:r>
      <w:r w:rsidR="001A2C99">
        <w:rPr>
          <w:rFonts w:ascii="Times New Roman" w:eastAsia="Times New Roman" w:hAnsi="Times New Roman" w:cs="Times New Roman"/>
          <w:color w:val="222222"/>
          <w:shd w:val="clear" w:color="auto" w:fill="FFFFFF"/>
          <w:lang w:val="ro-RO"/>
        </w:rPr>
        <w:t>fi ocupate de</w:t>
      </w:r>
      <w:r w:rsidR="00110A9C" w:rsidRPr="00A90A93">
        <w:rPr>
          <w:rFonts w:ascii="Times New Roman" w:eastAsia="Times New Roman" w:hAnsi="Times New Roman" w:cs="Times New Roman"/>
          <w:color w:val="222222"/>
          <w:shd w:val="clear" w:color="auto" w:fill="FFFFFF"/>
          <w:lang w:val="ro-RO"/>
        </w:rPr>
        <w:t xml:space="preserve"> către femei; o creștere mai lentă ar aduce și ea </w:t>
      </w:r>
      <w:r w:rsidR="00B670F6" w:rsidRPr="00A90A93">
        <w:rPr>
          <w:rFonts w:ascii="Times New Roman" w:eastAsia="Times New Roman" w:hAnsi="Times New Roman" w:cs="Times New Roman"/>
          <w:color w:val="222222"/>
          <w:shd w:val="clear" w:color="auto" w:fill="FFFFFF"/>
          <w:lang w:val="ro-RO"/>
        </w:rPr>
        <w:t xml:space="preserve">6,27 milioane de noi locuri de muncă, iar 4,5 milioane ar fi </w:t>
      </w:r>
      <w:r w:rsidR="001A2C99">
        <w:rPr>
          <w:rFonts w:ascii="Times New Roman" w:eastAsia="Times New Roman" w:hAnsi="Times New Roman" w:cs="Times New Roman"/>
          <w:color w:val="222222"/>
          <w:shd w:val="clear" w:color="auto" w:fill="FFFFFF"/>
          <w:lang w:val="ro-RO"/>
        </w:rPr>
        <w:t>pentru</w:t>
      </w:r>
      <w:r w:rsidR="00B670F6" w:rsidRPr="00A90A93">
        <w:rPr>
          <w:rFonts w:ascii="Times New Roman" w:eastAsia="Times New Roman" w:hAnsi="Times New Roman" w:cs="Times New Roman"/>
          <w:color w:val="222222"/>
          <w:shd w:val="clear" w:color="auto" w:fill="FFFFFF"/>
          <w:lang w:val="ro-RO"/>
        </w:rPr>
        <w:t xml:space="preserve"> femei. Beneficiile nu se opresc aici: progresul pe tema egalității de </w:t>
      </w:r>
      <w:r w:rsidR="001A2C99">
        <w:rPr>
          <w:rFonts w:ascii="Times New Roman" w:eastAsia="Times New Roman" w:hAnsi="Times New Roman" w:cs="Times New Roman"/>
          <w:color w:val="222222"/>
          <w:shd w:val="clear" w:color="auto" w:fill="FFFFFF"/>
          <w:lang w:val="ro-RO"/>
        </w:rPr>
        <w:t>gen</w:t>
      </w:r>
      <w:r w:rsidR="00B670F6" w:rsidRPr="00A90A93">
        <w:rPr>
          <w:rFonts w:ascii="Times New Roman" w:eastAsia="Times New Roman" w:hAnsi="Times New Roman" w:cs="Times New Roman"/>
          <w:color w:val="222222"/>
          <w:shd w:val="clear" w:color="auto" w:fill="FFFFFF"/>
          <w:lang w:val="ro-RO"/>
        </w:rPr>
        <w:t xml:space="preserve"> ar putea însemna o îmbunătățire a PIB per </w:t>
      </w:r>
      <w:proofErr w:type="spellStart"/>
      <w:r w:rsidR="00B670F6" w:rsidRPr="00A90A93">
        <w:rPr>
          <w:rFonts w:ascii="Times New Roman" w:eastAsia="Times New Roman" w:hAnsi="Times New Roman" w:cs="Times New Roman"/>
          <w:color w:val="222222"/>
          <w:shd w:val="clear" w:color="auto" w:fill="FFFFFF"/>
          <w:lang w:val="ro-RO"/>
        </w:rPr>
        <w:t>capita</w:t>
      </w:r>
      <w:proofErr w:type="spellEnd"/>
      <w:r w:rsidR="00B670F6" w:rsidRPr="00A90A93">
        <w:rPr>
          <w:rFonts w:ascii="Times New Roman" w:eastAsia="Times New Roman" w:hAnsi="Times New Roman" w:cs="Times New Roman"/>
          <w:color w:val="222222"/>
          <w:shd w:val="clear" w:color="auto" w:fill="FFFFFF"/>
          <w:lang w:val="ro-RO"/>
        </w:rPr>
        <w:t xml:space="preserve"> de 1,5 – 2,2% până în 2030 și de 6,1 – 9,6% până în 2050. Mai mult, PIB-ul Uniunii ar crește și el cu între 0,4 – 0,74 trilioane Euro până în 2030 și cu 1,95 - 3,15</w:t>
      </w:r>
      <w:r w:rsidR="001A2C99">
        <w:rPr>
          <w:rFonts w:ascii="Times New Roman" w:eastAsia="Times New Roman" w:hAnsi="Times New Roman" w:cs="Times New Roman"/>
          <w:color w:val="222222"/>
          <w:shd w:val="clear" w:color="auto" w:fill="FFFFFF"/>
          <w:lang w:val="ro-RO"/>
        </w:rPr>
        <w:t xml:space="preserve"> </w:t>
      </w:r>
      <w:r w:rsidR="00B670F6" w:rsidRPr="00A90A93">
        <w:rPr>
          <w:rFonts w:ascii="Times New Roman" w:eastAsia="Times New Roman" w:hAnsi="Times New Roman" w:cs="Times New Roman"/>
          <w:color w:val="222222"/>
          <w:shd w:val="clear" w:color="auto" w:fill="FFFFFF"/>
          <w:lang w:val="ro-RO"/>
        </w:rPr>
        <w:t xml:space="preserve">trilioane Euro până în 2050. Chiar în statele UE </w:t>
      </w:r>
      <w:r w:rsidR="003C18A3" w:rsidRPr="00A90A93">
        <w:rPr>
          <w:rFonts w:ascii="Times New Roman" w:eastAsia="Times New Roman" w:hAnsi="Times New Roman" w:cs="Times New Roman"/>
          <w:color w:val="222222"/>
          <w:shd w:val="clear" w:color="auto" w:fill="FFFFFF"/>
          <w:lang w:val="ro-RO"/>
        </w:rPr>
        <w:t>în care îmbunătățirea egalității de șanse va avea efectul cel mai mic – Suedia, Finlanda, Danemarca, Irlanda, Olanda, Austria și Slovenia, câștigul tot ar fi unul remarcabil, estimat la o creștere a PIB de 4%. În unele state, precum Portugalia, Belgia, Polonia, Cehia, Slovacia, Italia, Bulgaria, Grecia, Croația, Lituania, progresul în atingerea egalității de șanse ar putea aduce o creștere a PIB de până la 12% până în 2050. România este clasificată în acest studiu ca fiind, alături de țări precum Franța, Germania, Spania sau Ungaria, în grupul statelor unde mai multă egalitate de gen ar conduce la un efect moderat asupra PIB-ului, undeva deci între 4% și 12% creștere în următorii 30 ani.</w:t>
      </w:r>
      <w:r w:rsidR="00063ABC" w:rsidRPr="00A90A93">
        <w:rPr>
          <w:rFonts w:ascii="Times New Roman" w:eastAsia="Times New Roman" w:hAnsi="Times New Roman" w:cs="Times New Roman"/>
          <w:color w:val="222222"/>
          <w:shd w:val="clear" w:color="auto" w:fill="FFFFFF"/>
          <w:lang w:val="ro-RO"/>
        </w:rPr>
        <w:t xml:space="preserve"> Investiția publică și privată în egalitate de gen este una cu un randament economic foarte ridicat, iar a-i nega potențialul contrazice realitatea empirică și prognozele.</w:t>
      </w:r>
    </w:p>
    <w:p w14:paraId="554C61C1" w14:textId="6E4F0533" w:rsidR="00AB5DAD" w:rsidRPr="00A90A93" w:rsidRDefault="00AB5DAD" w:rsidP="00787767">
      <w:pPr>
        <w:jc w:val="both"/>
        <w:rPr>
          <w:rFonts w:ascii="Times New Roman" w:eastAsia="Times New Roman" w:hAnsi="Times New Roman" w:cs="Times New Roman"/>
          <w:color w:val="222222"/>
          <w:shd w:val="clear" w:color="auto" w:fill="FFFFFF"/>
          <w:lang w:val="ro-RO"/>
        </w:rPr>
      </w:pPr>
    </w:p>
    <w:p w14:paraId="688763E5" w14:textId="7E7247E8" w:rsidR="00AB5DAD" w:rsidRPr="00A90A93" w:rsidRDefault="00AB5DAD"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color w:val="222222"/>
          <w:shd w:val="clear" w:color="auto" w:fill="FFFFFF"/>
          <w:lang w:val="ro-RO"/>
        </w:rPr>
        <w:lastRenderedPageBreak/>
        <w:t xml:space="preserve">Un aspect merită menționat în acest context. </w:t>
      </w:r>
      <w:r w:rsidR="00E51E50" w:rsidRPr="00A90A93">
        <w:rPr>
          <w:rFonts w:ascii="Times New Roman" w:eastAsia="Times New Roman" w:hAnsi="Times New Roman" w:cs="Times New Roman"/>
          <w:color w:val="222222"/>
          <w:shd w:val="clear" w:color="auto" w:fill="FFFFFF"/>
          <w:lang w:val="ro-RO"/>
        </w:rPr>
        <w:t xml:space="preserve">Așa cum arată </w:t>
      </w:r>
      <w:r w:rsidR="00B85918" w:rsidRPr="00A90A93">
        <w:rPr>
          <w:rFonts w:ascii="Times New Roman" w:eastAsia="Times New Roman" w:hAnsi="Times New Roman" w:cs="Times New Roman"/>
          <w:color w:val="222222"/>
          <w:shd w:val="clear" w:color="auto" w:fill="FFFFFF"/>
          <w:lang w:val="ro-RO"/>
        </w:rPr>
        <w:fldChar w:fldCharType="begin"/>
      </w:r>
      <w:r w:rsidR="00B85918" w:rsidRPr="00A90A93">
        <w:rPr>
          <w:rFonts w:ascii="Times New Roman" w:eastAsia="Times New Roman" w:hAnsi="Times New Roman" w:cs="Times New Roman"/>
          <w:color w:val="222222"/>
          <w:shd w:val="clear" w:color="auto" w:fill="FFFFFF"/>
          <w:lang w:val="ro-RO"/>
        </w:rPr>
        <w:instrText xml:space="preserve"> ADDIN ZOTERO_ITEM CSL_CITATION {"citationID":"x0Qsr6xP","properties":{"formattedCitation":"(Kabeer and Natali 2013)","plainCitation":"(Kabeer and Natali 2013)","noteIndex":0},"citationItems":[{"id":8192,"uris":["http://zotero.org/users/4661048/items/JZ6NBDU7"],"uri":["http://zotero.org/users/4661048/items/JZ6NBDU7"],"itemData":{"id":8192,"type":"article-journal","abstract":"To what extent does gender equality contribute to economic growth? And to what extent does the reverse relationship hold true? There are a growing number of studies exploring these relationships, generally using cross-country regression analysis. They are characterised by varying degrees of methodological rigour to take account of the problems associated with econometric analysis at this highly aggregated level, including the problems of reverse causality. Bearing these problems in mind, a review of this literature suggests that the relationship between gender equality and economic growth is an asymmetrical one. The evidence that gender equality, particularly in education and employment, contributes to economic growth is far more consistent and robust than the relationship that economic growth contributes to gender equality in terms of health, wellbeing and rights. From a growth perspective, therefore, the promotion of certain dimensions of gender equality may appear to offer a win-win solution but from a gender equity perspective, there is no guarantee that growth on its own will address critical dimensions of gender equality. Either growth strategies would need to be reformulated to be more inclusive in their impacts or redistributive measures would need to be put in place to ensure that men and women benefit more equally from growth.","container-title":"IDS Working Papers","DOI":"https://doi.org/10.1111/j.2040-0209.2013.00417.x","ISSN":"2040-0209","issue":"417","language":"en","note":"_eprint: https://onlinelibrary.wiley.com/doi/pdf/10.1111/j.2040-0209.2013.00417.x","page":"1-58","source":"Wiley Online Library","title":"Gender Equality and Economic Growth: Is there a Win-Win?","title-short":"Gender Equality and Economic Growth","volume":"2013","author":[{"family":"Kabeer","given":"Naila"},{"family":"Natali","given":"Luisa"}],"issued":{"date-parts":[["2013"]]}}}],"schema":"https://github.com/citation-style-language/schema/raw/master/csl-citation.json"} </w:instrText>
      </w:r>
      <w:r w:rsidR="00B85918" w:rsidRPr="00A90A93">
        <w:rPr>
          <w:rFonts w:ascii="Times New Roman" w:eastAsia="Times New Roman" w:hAnsi="Times New Roman" w:cs="Times New Roman"/>
          <w:color w:val="222222"/>
          <w:shd w:val="clear" w:color="auto" w:fill="FFFFFF"/>
          <w:lang w:val="ro-RO"/>
        </w:rPr>
        <w:fldChar w:fldCharType="separate"/>
      </w:r>
      <w:r w:rsidR="00B85918" w:rsidRPr="00A90A93">
        <w:rPr>
          <w:rFonts w:ascii="Times New Roman" w:eastAsia="Times New Roman" w:hAnsi="Times New Roman" w:cs="Times New Roman"/>
          <w:noProof/>
          <w:color w:val="222222"/>
          <w:shd w:val="clear" w:color="auto" w:fill="FFFFFF"/>
          <w:lang w:val="ro-RO"/>
        </w:rPr>
        <w:t>Kabeer and Natali (2013)</w:t>
      </w:r>
      <w:r w:rsidR="00B85918" w:rsidRPr="00A90A93">
        <w:rPr>
          <w:rFonts w:ascii="Times New Roman" w:eastAsia="Times New Roman" w:hAnsi="Times New Roman" w:cs="Times New Roman"/>
          <w:color w:val="222222"/>
          <w:shd w:val="clear" w:color="auto" w:fill="FFFFFF"/>
          <w:lang w:val="ro-RO"/>
        </w:rPr>
        <w:fldChar w:fldCharType="end"/>
      </w:r>
      <w:r w:rsidR="00B85918" w:rsidRPr="00A90A93">
        <w:rPr>
          <w:rFonts w:ascii="Times New Roman" w:eastAsia="Times New Roman" w:hAnsi="Times New Roman" w:cs="Times New Roman"/>
          <w:color w:val="222222"/>
          <w:shd w:val="clear" w:color="auto" w:fill="FFFFFF"/>
          <w:lang w:val="ro-RO"/>
        </w:rPr>
        <w:t>, relația dintre egalitatea de gen și creșterea economică nu este una simplă</w:t>
      </w:r>
      <w:r w:rsidR="004B792F" w:rsidRPr="00A90A93">
        <w:rPr>
          <w:rFonts w:ascii="Times New Roman" w:eastAsia="Times New Roman" w:hAnsi="Times New Roman" w:cs="Times New Roman"/>
          <w:color w:val="222222"/>
          <w:shd w:val="clear" w:color="auto" w:fill="FFFFFF"/>
          <w:lang w:val="ro-RO"/>
        </w:rPr>
        <w:t>, pentru că ea este asimetrică</w:t>
      </w:r>
      <w:r w:rsidR="00B85918" w:rsidRPr="00A90A93">
        <w:rPr>
          <w:rStyle w:val="FootnoteReference"/>
          <w:rFonts w:ascii="Times New Roman" w:eastAsia="Times New Roman" w:hAnsi="Times New Roman" w:cs="Times New Roman"/>
          <w:color w:val="222222"/>
          <w:shd w:val="clear" w:color="auto" w:fill="FFFFFF"/>
          <w:lang w:val="ro-RO"/>
        </w:rPr>
        <w:footnoteReference w:id="2"/>
      </w:r>
      <w:r w:rsidR="00B85918" w:rsidRPr="00A90A93">
        <w:rPr>
          <w:rFonts w:ascii="Times New Roman" w:eastAsia="Times New Roman" w:hAnsi="Times New Roman" w:cs="Times New Roman"/>
          <w:color w:val="222222"/>
          <w:shd w:val="clear" w:color="auto" w:fill="FFFFFF"/>
          <w:lang w:val="ro-RO"/>
        </w:rPr>
        <w:t xml:space="preserve">. În timp ce studiile confirmă faptul că </w:t>
      </w:r>
      <w:r w:rsidR="00E95F97" w:rsidRPr="00A90A93">
        <w:rPr>
          <w:rFonts w:ascii="Times New Roman" w:eastAsia="Times New Roman" w:hAnsi="Times New Roman" w:cs="Times New Roman"/>
          <w:color w:val="222222"/>
          <w:shd w:val="clear" w:color="auto" w:fill="FFFFFF"/>
          <w:lang w:val="ro-RO"/>
        </w:rPr>
        <w:t xml:space="preserve">egalitatea de gen, în special în educație și pe piața muncii, contribuie la creștere economică, </w:t>
      </w:r>
      <w:r w:rsidR="00742EF2" w:rsidRPr="00A90A93">
        <w:rPr>
          <w:rFonts w:ascii="Times New Roman" w:eastAsia="Times New Roman" w:hAnsi="Times New Roman" w:cs="Times New Roman"/>
          <w:color w:val="222222"/>
          <w:shd w:val="clear" w:color="auto" w:fill="FFFFFF"/>
          <w:lang w:val="ro-RO"/>
        </w:rPr>
        <w:t xml:space="preserve">nu există nicio garanție că </w:t>
      </w:r>
      <w:r w:rsidR="00EA462F" w:rsidRPr="00A90A93">
        <w:rPr>
          <w:rFonts w:ascii="Times New Roman" w:eastAsia="Times New Roman" w:hAnsi="Times New Roman" w:cs="Times New Roman"/>
          <w:color w:val="222222"/>
          <w:shd w:val="clear" w:color="auto" w:fill="FFFFFF"/>
          <w:lang w:val="ro-RO"/>
        </w:rPr>
        <w:t xml:space="preserve">doar creșterea economică </w:t>
      </w:r>
      <w:r w:rsidR="00D27A98">
        <w:rPr>
          <w:rFonts w:ascii="Times New Roman" w:eastAsia="Times New Roman" w:hAnsi="Times New Roman" w:cs="Times New Roman"/>
          <w:color w:val="222222"/>
          <w:shd w:val="clear" w:color="auto" w:fill="FFFFFF"/>
          <w:lang w:val="ro-RO"/>
        </w:rPr>
        <w:t xml:space="preserve">în sine </w:t>
      </w:r>
      <w:r w:rsidR="00EA462F" w:rsidRPr="00A90A93">
        <w:rPr>
          <w:rFonts w:ascii="Times New Roman" w:eastAsia="Times New Roman" w:hAnsi="Times New Roman" w:cs="Times New Roman"/>
          <w:color w:val="222222"/>
          <w:shd w:val="clear" w:color="auto" w:fill="FFFFFF"/>
          <w:lang w:val="ro-RO"/>
        </w:rPr>
        <w:t xml:space="preserve">va aduce mai multă egalitate de gen. Această asimetrie scoate în evidență cel puțin două aspecte: 1) </w:t>
      </w:r>
      <w:r w:rsidR="001E387B" w:rsidRPr="00A90A93">
        <w:rPr>
          <w:rFonts w:ascii="Times New Roman" w:eastAsia="Times New Roman" w:hAnsi="Times New Roman" w:cs="Times New Roman"/>
          <w:color w:val="222222"/>
          <w:shd w:val="clear" w:color="auto" w:fill="FFFFFF"/>
          <w:lang w:val="ro-RO"/>
        </w:rPr>
        <w:t xml:space="preserve">în plan general, </w:t>
      </w:r>
      <w:r w:rsidR="00156CA5" w:rsidRPr="00A90A93">
        <w:rPr>
          <w:rFonts w:ascii="Times New Roman" w:eastAsia="Times New Roman" w:hAnsi="Times New Roman" w:cs="Times New Roman"/>
          <w:color w:val="222222"/>
          <w:shd w:val="clear" w:color="auto" w:fill="FFFFFF"/>
          <w:lang w:val="ro-RO"/>
        </w:rPr>
        <w:t>reducerea inegalității de gen nu este un fenomen natural, ea nu va avea loc automat, așa că intervenția autorităților va fi importantă; 2)</w:t>
      </w:r>
      <w:r w:rsidR="001E387B" w:rsidRPr="00A90A93">
        <w:rPr>
          <w:rFonts w:ascii="Times New Roman" w:eastAsia="Times New Roman" w:hAnsi="Times New Roman" w:cs="Times New Roman"/>
          <w:color w:val="222222"/>
          <w:shd w:val="clear" w:color="auto" w:fill="FFFFFF"/>
          <w:lang w:val="ro-RO"/>
        </w:rPr>
        <w:t xml:space="preserve"> în plan mai concret, urmând prescripțiile lui </w:t>
      </w:r>
      <w:r w:rsidR="001E387B" w:rsidRPr="00A90A93">
        <w:rPr>
          <w:rFonts w:ascii="Times New Roman" w:eastAsia="Times New Roman" w:hAnsi="Times New Roman" w:cs="Times New Roman"/>
          <w:color w:val="222222"/>
          <w:shd w:val="clear" w:color="auto" w:fill="FFFFFF"/>
          <w:lang w:val="ro-RO"/>
        </w:rPr>
        <w:fldChar w:fldCharType="begin"/>
      </w:r>
      <w:r w:rsidR="001E387B" w:rsidRPr="00A90A93">
        <w:rPr>
          <w:rFonts w:ascii="Times New Roman" w:eastAsia="Times New Roman" w:hAnsi="Times New Roman" w:cs="Times New Roman"/>
          <w:color w:val="222222"/>
          <w:shd w:val="clear" w:color="auto" w:fill="FFFFFF"/>
          <w:lang w:val="ro-RO"/>
        </w:rPr>
        <w:instrText xml:space="preserve"> ADDIN ZOTERO_ITEM CSL_CITATION {"citationID":"x0Qsr6xP","properties":{"formattedCitation":"(Kabeer and Natali 2013)","plainCitation":"(Kabeer and Natali 2013)","noteIndex":0},"citationItems":[{"id":8192,"uris":["http://zotero.org/users/4661048/items/JZ6NBDU7"],"uri":["http://zotero.org/users/4661048/items/JZ6NBDU7"],"itemData":{"id":8192,"type":"article-journal","abstract":"To what extent does gender equality contribute to economic growth? And to what extent does the reverse relationship hold true? There are a growing number of studies exploring these relationships, generally using cross-country regression analysis. They are characterised by varying degrees of methodological rigour to take account of the problems associated with econometric analysis at this highly aggregated level, including the problems of reverse causality. Bearing these problems in mind, a review of this literature suggests that the relationship between gender equality and economic growth is an asymmetrical one. The evidence that gender equality, particularly in education and employment, contributes to economic growth is far more consistent and robust than the relationship that economic growth contributes to gender equality in terms of health, wellbeing and rights. From a growth perspective, therefore, the promotion of certain dimensions of gender equality may appear to offer a win-win solution but from a gender equity perspective, there is no guarantee that growth on its own will address critical dimensions of gender equality. Either growth strategies would need to be reformulated to be more inclusive in their impacts or redistributive measures would need to be put in place to ensure that men and women benefit more equally from growth.","container-title":"IDS Working Papers","DOI":"https://doi.org/10.1111/j.2040-0209.2013.00417.x","ISSN":"2040-0209","issue":"417","language":"en","note":"_eprint: https://onlinelibrary.wiley.com/doi/pdf/10.1111/j.2040-0209.2013.00417.x","page":"1-58","source":"Wiley Online Library","title":"Gender Equality and Economic Growth: Is there a Win-Win?","title-short":"Gender Equality and Economic Growth","volume":"2013","author":[{"family":"Kabeer","given":"Naila"},{"family":"Natali","given":"Luisa"}],"issued":{"date-parts":[["2013"]]}}}],"schema":"https://github.com/citation-style-language/schema/raw/master/csl-citation.json"} </w:instrText>
      </w:r>
      <w:r w:rsidR="001E387B" w:rsidRPr="00A90A93">
        <w:rPr>
          <w:rFonts w:ascii="Times New Roman" w:eastAsia="Times New Roman" w:hAnsi="Times New Roman" w:cs="Times New Roman"/>
          <w:color w:val="222222"/>
          <w:shd w:val="clear" w:color="auto" w:fill="FFFFFF"/>
          <w:lang w:val="ro-RO"/>
        </w:rPr>
        <w:fldChar w:fldCharType="separate"/>
      </w:r>
      <w:r w:rsidR="001E387B" w:rsidRPr="00A90A93">
        <w:rPr>
          <w:rFonts w:ascii="Times New Roman" w:eastAsia="Times New Roman" w:hAnsi="Times New Roman" w:cs="Times New Roman"/>
          <w:noProof/>
          <w:color w:val="222222"/>
          <w:shd w:val="clear" w:color="auto" w:fill="FFFFFF"/>
          <w:lang w:val="ro-RO"/>
        </w:rPr>
        <w:t>Kabeer and Natali (2013)</w:t>
      </w:r>
      <w:r w:rsidR="001E387B" w:rsidRPr="00A90A93">
        <w:rPr>
          <w:rFonts w:ascii="Times New Roman" w:eastAsia="Times New Roman" w:hAnsi="Times New Roman" w:cs="Times New Roman"/>
          <w:color w:val="222222"/>
          <w:shd w:val="clear" w:color="auto" w:fill="FFFFFF"/>
          <w:lang w:val="ro-RO"/>
        </w:rPr>
        <w:fldChar w:fldCharType="end"/>
      </w:r>
      <w:r w:rsidR="001E387B" w:rsidRPr="00A90A93">
        <w:rPr>
          <w:rFonts w:ascii="Times New Roman" w:eastAsia="Times New Roman" w:hAnsi="Times New Roman" w:cs="Times New Roman"/>
          <w:color w:val="222222"/>
          <w:shd w:val="clear" w:color="auto" w:fill="FFFFFF"/>
          <w:lang w:val="ro-RO"/>
        </w:rPr>
        <w:t xml:space="preserve">, strategiile de creștere economică vor trebuie reformulate în termeni mai inclusivi și redistributivi pentru a asigura că </w:t>
      </w:r>
      <w:r w:rsidR="00D64C6D" w:rsidRPr="00A90A93">
        <w:rPr>
          <w:rFonts w:ascii="Times New Roman" w:eastAsia="Times New Roman" w:hAnsi="Times New Roman" w:cs="Times New Roman"/>
          <w:color w:val="222222"/>
          <w:shd w:val="clear" w:color="auto" w:fill="FFFFFF"/>
          <w:lang w:val="ro-RO"/>
        </w:rPr>
        <w:t>femeile și bărbații vor beneficia în egală măsură de creșterea economică.</w:t>
      </w:r>
    </w:p>
    <w:p w14:paraId="1358ADFA" w14:textId="4C16FA9B" w:rsidR="00844C47" w:rsidRPr="00A90A93" w:rsidRDefault="00844C47" w:rsidP="00787767">
      <w:pPr>
        <w:jc w:val="both"/>
        <w:rPr>
          <w:rFonts w:ascii="Times New Roman" w:eastAsia="Times New Roman" w:hAnsi="Times New Roman" w:cs="Times New Roman"/>
          <w:color w:val="222222"/>
          <w:shd w:val="clear" w:color="auto" w:fill="FFFFFF"/>
          <w:lang w:val="ro-RO"/>
        </w:rPr>
      </w:pPr>
    </w:p>
    <w:p w14:paraId="2898DB49" w14:textId="3C888BE7" w:rsidR="00844C47" w:rsidRPr="00A90A93" w:rsidRDefault="00083FEB"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color w:val="222222"/>
          <w:shd w:val="clear" w:color="auto" w:fill="FFFFFF"/>
          <w:lang w:val="ro-RO"/>
        </w:rPr>
        <w:t xml:space="preserve">În acest context, o îmbunătățire a nivelului egalității de gen – ca obiectiv extrem de dezirabil, după cum se poate vedea – necesită o bună cunoaștere a situației egalității de gen în România. În această analiză, ne vom uita la datele obiective și subiective despre acest fenomen și vom investiga în ce măsură percepțiile românilor sunt aliniate cu realitatea din teren. Mai mult, cu ajutorul analizei statistice, vom merge mai departe în încercarea de a </w:t>
      </w:r>
      <w:r w:rsidR="000E23BC" w:rsidRPr="00A90A93">
        <w:rPr>
          <w:rFonts w:ascii="Times New Roman" w:eastAsia="Times New Roman" w:hAnsi="Times New Roman" w:cs="Times New Roman"/>
          <w:color w:val="222222"/>
          <w:shd w:val="clear" w:color="auto" w:fill="FFFFFF"/>
          <w:lang w:val="ro-RO"/>
        </w:rPr>
        <w:t xml:space="preserve">vedea ce este în spatele percepțiilor românilor despre egalitatea de gen. </w:t>
      </w:r>
    </w:p>
    <w:p w14:paraId="5D6BFBDA" w14:textId="1ECB4572" w:rsidR="000E23BC" w:rsidRDefault="000E23BC" w:rsidP="00787767">
      <w:pPr>
        <w:jc w:val="both"/>
        <w:rPr>
          <w:rFonts w:ascii="Times New Roman" w:eastAsia="Times New Roman" w:hAnsi="Times New Roman" w:cs="Times New Roman"/>
          <w:color w:val="222222"/>
          <w:shd w:val="clear" w:color="auto" w:fill="FFFFFF"/>
          <w:lang w:val="ro-RO"/>
        </w:rPr>
      </w:pPr>
    </w:p>
    <w:p w14:paraId="7733F3A9" w14:textId="77777777" w:rsidR="00C26B5D" w:rsidRPr="00A90A93" w:rsidRDefault="00C26B5D" w:rsidP="00787767">
      <w:pPr>
        <w:jc w:val="both"/>
        <w:rPr>
          <w:rFonts w:ascii="Times New Roman" w:eastAsia="Times New Roman" w:hAnsi="Times New Roman" w:cs="Times New Roman"/>
          <w:color w:val="222222"/>
          <w:shd w:val="clear" w:color="auto" w:fill="FFFFFF"/>
          <w:lang w:val="ro-RO"/>
        </w:rPr>
      </w:pPr>
    </w:p>
    <w:p w14:paraId="1438A5C3" w14:textId="02054BAE" w:rsidR="000E23BC" w:rsidRPr="00A90A93" w:rsidRDefault="000E23BC" w:rsidP="00787767">
      <w:pPr>
        <w:jc w:val="both"/>
        <w:rPr>
          <w:rFonts w:ascii="Times New Roman" w:eastAsia="Times New Roman" w:hAnsi="Times New Roman" w:cs="Times New Roman"/>
          <w:b/>
          <w:bCs/>
          <w:color w:val="222222"/>
          <w:shd w:val="clear" w:color="auto" w:fill="FFFFFF"/>
          <w:lang w:val="ro-RO"/>
        </w:rPr>
      </w:pPr>
      <w:r w:rsidRPr="00A90A93">
        <w:rPr>
          <w:rFonts w:ascii="Times New Roman" w:eastAsia="Times New Roman" w:hAnsi="Times New Roman" w:cs="Times New Roman"/>
          <w:b/>
          <w:bCs/>
          <w:color w:val="222222"/>
          <w:shd w:val="clear" w:color="auto" w:fill="FFFFFF"/>
          <w:lang w:val="ro-RO"/>
        </w:rPr>
        <w:t>1. Egalitatea de gen în România – aspecte obiective</w:t>
      </w:r>
    </w:p>
    <w:p w14:paraId="5EFB3992" w14:textId="60AD7838" w:rsidR="009364FE" w:rsidRPr="00A90A93" w:rsidRDefault="009364FE" w:rsidP="00787767">
      <w:pPr>
        <w:jc w:val="both"/>
        <w:rPr>
          <w:rFonts w:ascii="Times New Roman" w:eastAsia="Times New Roman" w:hAnsi="Times New Roman" w:cs="Times New Roman"/>
          <w:b/>
          <w:bCs/>
          <w:color w:val="222222"/>
          <w:shd w:val="clear" w:color="auto" w:fill="FFFFFF"/>
          <w:lang w:val="ro-RO"/>
        </w:rPr>
      </w:pPr>
    </w:p>
    <w:p w14:paraId="2270DD18" w14:textId="04A109FB" w:rsidR="00B10277" w:rsidRPr="00A90A93" w:rsidRDefault="009364FE"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color w:val="222222"/>
          <w:shd w:val="clear" w:color="auto" w:fill="FFFFFF"/>
          <w:lang w:val="ro-RO"/>
        </w:rPr>
        <w:t xml:space="preserve">Datele care stau </w:t>
      </w:r>
      <w:r w:rsidR="009A5EAD" w:rsidRPr="00A90A93">
        <w:rPr>
          <w:rFonts w:ascii="Times New Roman" w:eastAsia="Times New Roman" w:hAnsi="Times New Roman" w:cs="Times New Roman"/>
          <w:color w:val="222222"/>
          <w:shd w:val="clear" w:color="auto" w:fill="FFFFFF"/>
          <w:lang w:val="ro-RO"/>
        </w:rPr>
        <w:t xml:space="preserve">la baza analizei din această secțiune </w:t>
      </w:r>
      <w:r w:rsidR="00657D17" w:rsidRPr="00A90A93">
        <w:rPr>
          <w:rFonts w:ascii="Times New Roman" w:eastAsia="Times New Roman" w:hAnsi="Times New Roman" w:cs="Times New Roman"/>
          <w:color w:val="222222"/>
          <w:shd w:val="clear" w:color="auto" w:fill="FFFFFF"/>
          <w:lang w:val="ro-RO"/>
        </w:rPr>
        <w:t xml:space="preserve">sunt ale Institutului European pentru Egalitate de Gen și reprezintă Indexul Egalității de Gen pe care Institutul îl realizează, </w:t>
      </w:r>
      <w:r w:rsidR="00870730" w:rsidRPr="00A90A93">
        <w:rPr>
          <w:rFonts w:ascii="Times New Roman" w:eastAsia="Times New Roman" w:hAnsi="Times New Roman" w:cs="Times New Roman"/>
          <w:color w:val="222222"/>
          <w:shd w:val="clear" w:color="auto" w:fill="FFFFFF"/>
          <w:lang w:val="ro-RO"/>
        </w:rPr>
        <w:t>începând cu 2010, pentru fiecare stat al Uniunii Europene (UE28). Ind</w:t>
      </w:r>
      <w:r w:rsidR="007F1112">
        <w:rPr>
          <w:rFonts w:ascii="Times New Roman" w:eastAsia="Times New Roman" w:hAnsi="Times New Roman" w:cs="Times New Roman"/>
          <w:color w:val="222222"/>
          <w:shd w:val="clear" w:color="auto" w:fill="FFFFFF"/>
          <w:lang w:val="ro-RO"/>
        </w:rPr>
        <w:t>exul</w:t>
      </w:r>
      <w:r w:rsidR="00870730" w:rsidRPr="00A90A93">
        <w:rPr>
          <w:rFonts w:ascii="Times New Roman" w:eastAsia="Times New Roman" w:hAnsi="Times New Roman" w:cs="Times New Roman"/>
          <w:color w:val="222222"/>
          <w:shd w:val="clear" w:color="auto" w:fill="FFFFFF"/>
          <w:lang w:val="ro-RO"/>
        </w:rPr>
        <w:t xml:space="preserve"> poate lua valori între 0 și 100, în care 0 reprezintă inegalitatea perfectă între femei și bărbați, iar 100 reprezintă egalitatea perfectă. Mai mult decât atât, Indexul se bazează pe 6 </w:t>
      </w:r>
      <w:r w:rsidR="00527FEF" w:rsidRPr="00A90A93">
        <w:rPr>
          <w:rFonts w:ascii="Times New Roman" w:eastAsia="Times New Roman" w:hAnsi="Times New Roman" w:cs="Times New Roman"/>
          <w:color w:val="222222"/>
          <w:shd w:val="clear" w:color="auto" w:fill="FFFFFF"/>
          <w:lang w:val="ro-RO"/>
        </w:rPr>
        <w:t xml:space="preserve">domenii </w:t>
      </w:r>
      <w:r w:rsidR="00870730" w:rsidRPr="00A90A93">
        <w:rPr>
          <w:rFonts w:ascii="Times New Roman" w:eastAsia="Times New Roman" w:hAnsi="Times New Roman" w:cs="Times New Roman"/>
          <w:color w:val="222222"/>
          <w:shd w:val="clear" w:color="auto" w:fill="FFFFFF"/>
          <w:lang w:val="ro-RO"/>
        </w:rPr>
        <w:t>(Muncă, Bani, Cunoaștere, Timp, Putere și Sănătate) care grupează 31 indicatori</w:t>
      </w:r>
      <w:r w:rsidR="00527FEF" w:rsidRPr="00A90A93">
        <w:rPr>
          <w:rStyle w:val="FootnoteReference"/>
          <w:rFonts w:ascii="Times New Roman" w:eastAsia="Times New Roman" w:hAnsi="Times New Roman" w:cs="Times New Roman"/>
          <w:color w:val="222222"/>
          <w:shd w:val="clear" w:color="auto" w:fill="FFFFFF"/>
          <w:lang w:val="ro-RO"/>
        </w:rPr>
        <w:footnoteReference w:id="3"/>
      </w:r>
      <w:r w:rsidR="00527FEF" w:rsidRPr="00A90A93">
        <w:rPr>
          <w:rFonts w:ascii="Times New Roman" w:eastAsia="Times New Roman" w:hAnsi="Times New Roman" w:cs="Times New Roman"/>
          <w:color w:val="222222"/>
          <w:shd w:val="clear" w:color="auto" w:fill="FFFFFF"/>
          <w:lang w:val="ro-RO"/>
        </w:rPr>
        <w:t xml:space="preserve">. Domeniul Muncă se referă la participarea pe piața muncii, la calitatea ocupării și la segregarea la locul de muncă. Domeniul Bani are în vedere resursele financiare și condițiile economice în care se află femeile comparativ cu bărbații. Domeniul Cunoaștere se referă la nivelul de educație (de exemplu, proporția de absolvenți cu studii superioare sau participarea în educație continuă) sau </w:t>
      </w:r>
      <w:r w:rsidR="00D27A98">
        <w:rPr>
          <w:rFonts w:ascii="Times New Roman" w:eastAsia="Times New Roman" w:hAnsi="Times New Roman" w:cs="Times New Roman"/>
          <w:color w:val="222222"/>
          <w:shd w:val="clear" w:color="auto" w:fill="FFFFFF"/>
          <w:lang w:val="ro-RO"/>
        </w:rPr>
        <w:t xml:space="preserve">la </w:t>
      </w:r>
      <w:r w:rsidR="00527FEF" w:rsidRPr="00A90A93">
        <w:rPr>
          <w:rFonts w:ascii="Times New Roman" w:eastAsia="Times New Roman" w:hAnsi="Times New Roman" w:cs="Times New Roman"/>
          <w:color w:val="222222"/>
          <w:shd w:val="clear" w:color="auto" w:fill="FFFFFF"/>
          <w:lang w:val="ro-RO"/>
        </w:rPr>
        <w:t>segregarea în educație. Domeniul Timp privește participarea în activități domestice și sociale. Domeniul Putere se referă la pre</w:t>
      </w:r>
      <w:r w:rsidR="00B10277" w:rsidRPr="00A90A93">
        <w:rPr>
          <w:rFonts w:ascii="Times New Roman" w:eastAsia="Times New Roman" w:hAnsi="Times New Roman" w:cs="Times New Roman"/>
          <w:color w:val="222222"/>
          <w:shd w:val="clear" w:color="auto" w:fill="FFFFFF"/>
          <w:lang w:val="ro-RO"/>
        </w:rPr>
        <w:t xml:space="preserve">zența femeilor în poziții de conducere în politică (miniștri, parlamentari, lideri de autorități locale), în </w:t>
      </w:r>
      <w:r w:rsidR="00B10277" w:rsidRPr="00A90A93">
        <w:rPr>
          <w:rFonts w:ascii="Times New Roman" w:eastAsia="Times New Roman" w:hAnsi="Times New Roman" w:cs="Times New Roman"/>
          <w:color w:val="222222"/>
          <w:shd w:val="clear" w:color="auto" w:fill="FFFFFF"/>
          <w:lang w:val="ro-RO"/>
        </w:rPr>
        <w:lastRenderedPageBreak/>
        <w:t>mediul economic (în conducerea celor mai importante companii și a băncii centrale), în mediul social (în conducerea organizațiilor care finanțează cercetarea, a organizațiilor media finanțate de stat și a membrilor Comitetului Olimpic). Domeniul Sănătate privește starea sănătății (de exemplu, speranța de viață și anii de viață sănătoși), comportamentul (fumatul, consumul de băuturi alcoolice, activitatea fizică și consumul de fructe și legume) și accesul la servicii medicale.</w:t>
      </w:r>
    </w:p>
    <w:p w14:paraId="1AB0AB69" w14:textId="06AC94C5" w:rsidR="00FA5E29" w:rsidRPr="00A90A93" w:rsidRDefault="00FA5E29" w:rsidP="00787767">
      <w:pPr>
        <w:jc w:val="both"/>
        <w:rPr>
          <w:rFonts w:ascii="Times New Roman" w:eastAsia="Times New Roman" w:hAnsi="Times New Roman" w:cs="Times New Roman"/>
          <w:color w:val="222222"/>
          <w:shd w:val="clear" w:color="auto" w:fill="FFFFFF"/>
          <w:lang w:val="ro-RO"/>
        </w:rPr>
      </w:pPr>
    </w:p>
    <w:p w14:paraId="25D3F0D5" w14:textId="6A35EE58" w:rsidR="00FA5E29" w:rsidRPr="00A90A93" w:rsidRDefault="00FA5E29"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color w:val="222222"/>
          <w:shd w:val="clear" w:color="auto" w:fill="FFFFFF"/>
          <w:lang w:val="ro-RO"/>
        </w:rPr>
        <w:t>Potrivit acestui Index</w:t>
      </w:r>
      <w:r w:rsidR="00A73567" w:rsidRPr="00A90A93">
        <w:rPr>
          <w:rFonts w:ascii="Times New Roman" w:eastAsia="Times New Roman" w:hAnsi="Times New Roman" w:cs="Times New Roman"/>
          <w:color w:val="222222"/>
          <w:shd w:val="clear" w:color="auto" w:fill="FFFFFF"/>
          <w:lang w:val="ro-RO"/>
        </w:rPr>
        <w:t xml:space="preserve"> (vezi</w:t>
      </w:r>
      <w:r w:rsidR="00B93730" w:rsidRPr="00A90A93">
        <w:rPr>
          <w:rFonts w:ascii="Times New Roman" w:eastAsia="Times New Roman" w:hAnsi="Times New Roman" w:cs="Times New Roman"/>
          <w:color w:val="222222"/>
          <w:shd w:val="clear" w:color="auto" w:fill="FFFFFF"/>
          <w:lang w:val="ro-RO"/>
        </w:rPr>
        <w:t xml:space="preserve"> Figura 1</w:t>
      </w:r>
      <w:r w:rsidR="00A73567" w:rsidRPr="00A90A93">
        <w:rPr>
          <w:rFonts w:ascii="Times New Roman" w:eastAsia="Times New Roman" w:hAnsi="Times New Roman" w:cs="Times New Roman"/>
          <w:color w:val="222222"/>
          <w:shd w:val="clear" w:color="auto" w:fill="FFFFFF"/>
          <w:lang w:val="ro-RO"/>
        </w:rPr>
        <w:t>)</w:t>
      </w:r>
      <w:r w:rsidRPr="00A90A93">
        <w:rPr>
          <w:rFonts w:ascii="Times New Roman" w:eastAsia="Times New Roman" w:hAnsi="Times New Roman" w:cs="Times New Roman"/>
          <w:color w:val="222222"/>
          <w:shd w:val="clear" w:color="auto" w:fill="FFFFFF"/>
          <w:lang w:val="ro-RO"/>
        </w:rPr>
        <w:t>,</w:t>
      </w:r>
      <w:r w:rsidR="008C15D4" w:rsidRPr="00A90A93">
        <w:rPr>
          <w:rFonts w:ascii="Times New Roman" w:eastAsia="Times New Roman" w:hAnsi="Times New Roman" w:cs="Times New Roman"/>
          <w:color w:val="222222"/>
          <w:shd w:val="clear" w:color="auto" w:fill="FFFFFF"/>
          <w:lang w:val="ro-RO"/>
        </w:rPr>
        <w:t xml:space="preserve"> progresul României este unul minim în ultima decadă. În 2010, țara noastră avea un scor de 50,8,  pentru ca în 2018 (datele din 2018 corespund </w:t>
      </w:r>
      <w:r w:rsidR="00D27A98">
        <w:rPr>
          <w:rFonts w:ascii="Times New Roman" w:eastAsia="Times New Roman" w:hAnsi="Times New Roman" w:cs="Times New Roman"/>
          <w:color w:val="222222"/>
          <w:shd w:val="clear" w:color="auto" w:fill="FFFFFF"/>
          <w:lang w:val="ro-RO"/>
        </w:rPr>
        <w:t xml:space="preserve">în general </w:t>
      </w:r>
      <w:r w:rsidR="008C15D4" w:rsidRPr="00A90A93">
        <w:rPr>
          <w:rFonts w:ascii="Times New Roman" w:eastAsia="Times New Roman" w:hAnsi="Times New Roman" w:cs="Times New Roman"/>
          <w:color w:val="222222"/>
          <w:shd w:val="clear" w:color="auto" w:fill="FFFFFF"/>
          <w:lang w:val="ro-RO"/>
        </w:rPr>
        <w:t>raportului publicat în 2020) nivelul să fie de 54,4 – doar un avans de 3,6</w:t>
      </w:r>
      <w:r w:rsidR="00D27A98">
        <w:rPr>
          <w:rFonts w:ascii="Times New Roman" w:eastAsia="Times New Roman" w:hAnsi="Times New Roman" w:cs="Times New Roman"/>
          <w:color w:val="222222"/>
          <w:shd w:val="clear" w:color="auto" w:fill="FFFFFF"/>
          <w:lang w:val="ro-RO"/>
        </w:rPr>
        <w:t xml:space="preserve"> puncte</w:t>
      </w:r>
      <w:r w:rsidR="008C15D4" w:rsidRPr="00A90A93">
        <w:rPr>
          <w:rFonts w:ascii="Times New Roman" w:eastAsia="Times New Roman" w:hAnsi="Times New Roman" w:cs="Times New Roman"/>
          <w:color w:val="222222"/>
          <w:shd w:val="clear" w:color="auto" w:fill="FFFFFF"/>
          <w:lang w:val="ro-RO"/>
        </w:rPr>
        <w:t xml:space="preserve">. Mai mult, comparativ cu penultima măsurătoare, cea din 2017, vedem </w:t>
      </w:r>
      <w:r w:rsidR="00D27A98">
        <w:rPr>
          <w:rFonts w:ascii="Times New Roman" w:eastAsia="Times New Roman" w:hAnsi="Times New Roman" w:cs="Times New Roman"/>
          <w:color w:val="222222"/>
          <w:shd w:val="clear" w:color="auto" w:fill="FFFFFF"/>
          <w:lang w:val="ro-RO"/>
        </w:rPr>
        <w:t xml:space="preserve">chiar </w:t>
      </w:r>
      <w:r w:rsidR="008C15D4" w:rsidRPr="00A90A93">
        <w:rPr>
          <w:rFonts w:ascii="Times New Roman" w:eastAsia="Times New Roman" w:hAnsi="Times New Roman" w:cs="Times New Roman"/>
          <w:color w:val="222222"/>
          <w:shd w:val="clear" w:color="auto" w:fill="FFFFFF"/>
          <w:lang w:val="ro-RO"/>
        </w:rPr>
        <w:t xml:space="preserve">o foarte ușoară scădere: de la 54,5 la 54,4. </w:t>
      </w:r>
      <w:r w:rsidR="009B272E" w:rsidRPr="00A90A93">
        <w:rPr>
          <w:rFonts w:ascii="Times New Roman" w:eastAsia="Times New Roman" w:hAnsi="Times New Roman" w:cs="Times New Roman"/>
          <w:color w:val="222222"/>
          <w:shd w:val="clear" w:color="auto" w:fill="FFFFFF"/>
          <w:lang w:val="ro-RO"/>
        </w:rPr>
        <w:t>Din motive care pot fi explorate și analizate uitându-ne la indicatorii care compun acest Index, România nu reușește, de 10 ani, să-și îmbunătățească performanța generală privind egalitatea de șanse, chiar dacă, așa cum am discutat mai sus, acest progres este esențial pentru creșterea economică.</w:t>
      </w:r>
    </w:p>
    <w:p w14:paraId="4067BF8D" w14:textId="672C4B67" w:rsidR="00053E4E" w:rsidRPr="00A90A93" w:rsidRDefault="00053E4E" w:rsidP="00787767">
      <w:pPr>
        <w:jc w:val="both"/>
        <w:rPr>
          <w:rFonts w:ascii="Times New Roman" w:eastAsia="Times New Roman" w:hAnsi="Times New Roman" w:cs="Times New Roman"/>
          <w:color w:val="222222"/>
          <w:shd w:val="clear" w:color="auto" w:fill="FFFFFF"/>
          <w:lang w:val="ro-RO"/>
        </w:rPr>
      </w:pPr>
    </w:p>
    <w:p w14:paraId="29559DB0" w14:textId="702F5AA7" w:rsidR="00053E4E" w:rsidRPr="00A90A93" w:rsidRDefault="00053E4E"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color w:val="222222"/>
          <w:shd w:val="clear" w:color="auto" w:fill="FFFFFF"/>
          <w:lang w:val="ro-RO"/>
        </w:rPr>
        <w:t>Aceeași lipsă de progres este vizibilă dacă ne uităm la fiecare domeniu în parte. Domeniul Sănătate, cel unde România stă cel mai bine comparativ cu alte domeni</w:t>
      </w:r>
      <w:r w:rsidR="00D27A98">
        <w:rPr>
          <w:rFonts w:ascii="Times New Roman" w:eastAsia="Times New Roman" w:hAnsi="Times New Roman" w:cs="Times New Roman"/>
          <w:color w:val="222222"/>
          <w:shd w:val="clear" w:color="auto" w:fill="FFFFFF"/>
          <w:lang w:val="ro-RO"/>
        </w:rPr>
        <w:t>i</w:t>
      </w:r>
      <w:r w:rsidRPr="00A90A93">
        <w:rPr>
          <w:rFonts w:ascii="Times New Roman" w:eastAsia="Times New Roman" w:hAnsi="Times New Roman" w:cs="Times New Roman"/>
          <w:color w:val="222222"/>
          <w:shd w:val="clear" w:color="auto" w:fill="FFFFFF"/>
          <w:lang w:val="ro-RO"/>
        </w:rPr>
        <w:t>, înregistrează o valoare de 71,2 în 2018, un avans de doar 0,1</w:t>
      </w:r>
      <w:r w:rsidR="00C71FBF">
        <w:rPr>
          <w:rFonts w:ascii="Times New Roman" w:eastAsia="Times New Roman" w:hAnsi="Times New Roman" w:cs="Times New Roman"/>
          <w:color w:val="222222"/>
          <w:shd w:val="clear" w:color="auto" w:fill="FFFFFF"/>
          <w:lang w:val="ro-RO"/>
        </w:rPr>
        <w:t xml:space="preserve"> puncte</w:t>
      </w:r>
      <w:r w:rsidRPr="00A90A93">
        <w:rPr>
          <w:rFonts w:ascii="Times New Roman" w:eastAsia="Times New Roman" w:hAnsi="Times New Roman" w:cs="Times New Roman"/>
          <w:color w:val="222222"/>
          <w:shd w:val="clear" w:color="auto" w:fill="FFFFFF"/>
          <w:lang w:val="ro-RO"/>
        </w:rPr>
        <w:t xml:space="preserve"> față de 2017 și 1,3 comparativ cu 2010. În ceea ce privește </w:t>
      </w:r>
      <w:r w:rsidR="00CE679E" w:rsidRPr="00A90A93">
        <w:rPr>
          <w:rFonts w:ascii="Times New Roman" w:eastAsia="Times New Roman" w:hAnsi="Times New Roman" w:cs="Times New Roman"/>
          <w:color w:val="222222"/>
          <w:shd w:val="clear" w:color="auto" w:fill="FFFFFF"/>
          <w:lang w:val="ro-RO"/>
        </w:rPr>
        <w:t xml:space="preserve">Munca, la fel, observăm o stagnare, chiar o ușoară involuție: </w:t>
      </w:r>
      <w:r w:rsidR="00C50EBC" w:rsidRPr="00A90A93">
        <w:rPr>
          <w:rFonts w:ascii="Times New Roman" w:eastAsia="Times New Roman" w:hAnsi="Times New Roman" w:cs="Times New Roman"/>
          <w:color w:val="222222"/>
          <w:shd w:val="clear" w:color="auto" w:fill="FFFFFF"/>
          <w:lang w:val="ro-RO"/>
        </w:rPr>
        <w:t>67,6 în 2018, sub 2017 (67,7) și sub 2010 (67,9). Domeniul Puterii, al promovării femeilor în funcții de conducere, este cel în care România stă cel mai slab. Totuși, aici vedem un progres dacă este să comparăm 2018 cu 2010: 3</w:t>
      </w:r>
      <w:r w:rsidR="009E473E" w:rsidRPr="00A90A93">
        <w:rPr>
          <w:rFonts w:ascii="Times New Roman" w:eastAsia="Times New Roman" w:hAnsi="Times New Roman" w:cs="Times New Roman"/>
          <w:color w:val="222222"/>
          <w:shd w:val="clear" w:color="auto" w:fill="FFFFFF"/>
          <w:lang w:val="ro-RO"/>
        </w:rPr>
        <w:t xml:space="preserve">7,5 versus 30,8. </w:t>
      </w:r>
      <w:r w:rsidR="00C71FBF">
        <w:rPr>
          <w:rFonts w:ascii="Times New Roman" w:eastAsia="Times New Roman" w:hAnsi="Times New Roman" w:cs="Times New Roman"/>
          <w:color w:val="222222"/>
          <w:shd w:val="clear" w:color="auto" w:fill="FFFFFF"/>
          <w:lang w:val="ro-RO"/>
        </w:rPr>
        <w:t>D</w:t>
      </w:r>
      <w:r w:rsidR="009E473E" w:rsidRPr="00A90A93">
        <w:rPr>
          <w:rFonts w:ascii="Times New Roman" w:eastAsia="Times New Roman" w:hAnsi="Times New Roman" w:cs="Times New Roman"/>
          <w:color w:val="222222"/>
          <w:shd w:val="clear" w:color="auto" w:fill="FFFFFF"/>
          <w:lang w:val="ro-RO"/>
        </w:rPr>
        <w:t xml:space="preserve">acă este să privim </w:t>
      </w:r>
      <w:r w:rsidR="00C71FBF">
        <w:rPr>
          <w:rFonts w:ascii="Times New Roman" w:eastAsia="Times New Roman" w:hAnsi="Times New Roman" w:cs="Times New Roman"/>
          <w:color w:val="222222"/>
          <w:shd w:val="clear" w:color="auto" w:fill="FFFFFF"/>
          <w:lang w:val="ro-RO"/>
        </w:rPr>
        <w:t xml:space="preserve">însă </w:t>
      </w:r>
      <w:r w:rsidR="009E473E" w:rsidRPr="00A90A93">
        <w:rPr>
          <w:rFonts w:ascii="Times New Roman" w:eastAsia="Times New Roman" w:hAnsi="Times New Roman" w:cs="Times New Roman"/>
          <w:color w:val="222222"/>
          <w:shd w:val="clear" w:color="auto" w:fill="FFFFFF"/>
          <w:lang w:val="ro-RO"/>
        </w:rPr>
        <w:t>la cifra din 2017 (38,8), vedem că tendința crescătoare s-a întrerupt la cea mai recentă măsurătoare.</w:t>
      </w:r>
      <w:r w:rsidR="005F4BA7" w:rsidRPr="00A90A93">
        <w:rPr>
          <w:rFonts w:ascii="Times New Roman" w:eastAsia="Times New Roman" w:hAnsi="Times New Roman" w:cs="Times New Roman"/>
          <w:color w:val="222222"/>
          <w:shd w:val="clear" w:color="auto" w:fill="FFFFFF"/>
          <w:lang w:val="ro-RO"/>
        </w:rPr>
        <w:t xml:space="preserve"> În ceea ce privește domeniul </w:t>
      </w:r>
      <w:r w:rsidR="006D52C8" w:rsidRPr="00A90A93">
        <w:rPr>
          <w:rFonts w:ascii="Times New Roman" w:eastAsia="Times New Roman" w:hAnsi="Times New Roman" w:cs="Times New Roman"/>
          <w:color w:val="222222"/>
          <w:shd w:val="clear" w:color="auto" w:fill="FFFFFF"/>
          <w:lang w:val="ro-RO"/>
        </w:rPr>
        <w:t>Timp</w:t>
      </w:r>
      <w:r w:rsidR="005F4BA7" w:rsidRPr="00A90A93">
        <w:rPr>
          <w:rFonts w:ascii="Times New Roman" w:eastAsia="Times New Roman" w:hAnsi="Times New Roman" w:cs="Times New Roman"/>
          <w:color w:val="222222"/>
          <w:shd w:val="clear" w:color="auto" w:fill="FFFFFF"/>
          <w:lang w:val="ro-RO"/>
        </w:rPr>
        <w:t xml:space="preserve">, și acolo </w:t>
      </w:r>
      <w:r w:rsidR="00C71FBF">
        <w:rPr>
          <w:rFonts w:ascii="Times New Roman" w:eastAsia="Times New Roman" w:hAnsi="Times New Roman" w:cs="Times New Roman"/>
          <w:color w:val="222222"/>
          <w:shd w:val="clear" w:color="auto" w:fill="FFFFFF"/>
          <w:lang w:val="ro-RO"/>
        </w:rPr>
        <w:t>observăm</w:t>
      </w:r>
      <w:r w:rsidR="005F4BA7" w:rsidRPr="00A90A93">
        <w:rPr>
          <w:rFonts w:ascii="Times New Roman" w:eastAsia="Times New Roman" w:hAnsi="Times New Roman" w:cs="Times New Roman"/>
          <w:color w:val="222222"/>
          <w:shd w:val="clear" w:color="auto" w:fill="FFFFFF"/>
          <w:lang w:val="ro-RO"/>
        </w:rPr>
        <w:t xml:space="preserve"> o stagnare, chiar o ușoară involuție: </w:t>
      </w:r>
      <w:r w:rsidR="006D52C8" w:rsidRPr="00A90A93">
        <w:rPr>
          <w:rFonts w:ascii="Times New Roman" w:eastAsia="Times New Roman" w:hAnsi="Times New Roman" w:cs="Times New Roman"/>
          <w:color w:val="222222"/>
          <w:shd w:val="clear" w:color="auto" w:fill="FFFFFF"/>
          <w:lang w:val="ro-RO"/>
        </w:rPr>
        <w:t xml:space="preserve">50,6 în </w:t>
      </w:r>
      <w:r w:rsidR="00E91D40" w:rsidRPr="00A90A93">
        <w:rPr>
          <w:rFonts w:ascii="Times New Roman" w:eastAsia="Times New Roman" w:hAnsi="Times New Roman" w:cs="Times New Roman"/>
          <w:color w:val="222222"/>
          <w:shd w:val="clear" w:color="auto" w:fill="FFFFFF"/>
          <w:lang w:val="ro-RO"/>
        </w:rPr>
        <w:t>2010 și 50,3 în 2017 și 2018.</w:t>
      </w:r>
      <w:r w:rsidR="00FF7C2D" w:rsidRPr="00A90A93">
        <w:rPr>
          <w:rFonts w:ascii="Times New Roman" w:eastAsia="Times New Roman" w:hAnsi="Times New Roman" w:cs="Times New Roman"/>
          <w:color w:val="222222"/>
          <w:shd w:val="clear" w:color="auto" w:fill="FFFFFF"/>
          <w:lang w:val="ro-RO"/>
        </w:rPr>
        <w:t xml:space="preserve"> România a înregistrat un ușor progres în domeniul Bani, de la 59,8 în 2010 la 62 în 2017 și 63 în 2018. Același lucru poate fi spus și despre domeniul Cunoaștere: 47,2 în 2010, 51,5 în 2017 și 52,4 în 2018.</w:t>
      </w:r>
    </w:p>
    <w:p w14:paraId="322F145D" w14:textId="1F17A504" w:rsidR="00D27A98" w:rsidRDefault="00D27A98" w:rsidP="00787767">
      <w:pPr>
        <w:jc w:val="both"/>
        <w:rPr>
          <w:rFonts w:ascii="Times New Roman" w:eastAsia="Times New Roman" w:hAnsi="Times New Roman" w:cs="Times New Roman"/>
          <w:color w:val="222222"/>
          <w:shd w:val="clear" w:color="auto" w:fill="FFFFFF"/>
          <w:lang w:val="ro-RO"/>
        </w:rPr>
      </w:pPr>
    </w:p>
    <w:p w14:paraId="69223F6D" w14:textId="61E8228B" w:rsidR="00C26B5D" w:rsidRDefault="00C26B5D" w:rsidP="00787767">
      <w:pPr>
        <w:jc w:val="both"/>
        <w:rPr>
          <w:rFonts w:ascii="Times New Roman" w:eastAsia="Times New Roman" w:hAnsi="Times New Roman" w:cs="Times New Roman"/>
          <w:color w:val="222222"/>
          <w:shd w:val="clear" w:color="auto" w:fill="FFFFFF"/>
          <w:lang w:val="ro-RO"/>
        </w:rPr>
      </w:pPr>
    </w:p>
    <w:p w14:paraId="2182288E" w14:textId="195AA54E" w:rsidR="00C26B5D" w:rsidRDefault="00C26B5D" w:rsidP="00787767">
      <w:pPr>
        <w:jc w:val="both"/>
        <w:rPr>
          <w:rFonts w:ascii="Times New Roman" w:eastAsia="Times New Roman" w:hAnsi="Times New Roman" w:cs="Times New Roman"/>
          <w:color w:val="222222"/>
          <w:shd w:val="clear" w:color="auto" w:fill="FFFFFF"/>
          <w:lang w:val="ro-RO"/>
        </w:rPr>
      </w:pPr>
    </w:p>
    <w:p w14:paraId="45847362" w14:textId="77777777" w:rsidR="00C26B5D" w:rsidRPr="00A90A93" w:rsidRDefault="00C26B5D" w:rsidP="00787767">
      <w:pPr>
        <w:jc w:val="both"/>
        <w:rPr>
          <w:rFonts w:ascii="Times New Roman" w:eastAsia="Times New Roman" w:hAnsi="Times New Roman" w:cs="Times New Roman"/>
          <w:color w:val="222222"/>
          <w:shd w:val="clear" w:color="auto" w:fill="FFFFFF"/>
          <w:lang w:val="ro-RO"/>
        </w:rPr>
      </w:pPr>
    </w:p>
    <w:p w14:paraId="64C82E4F" w14:textId="50963891" w:rsidR="00FA5E29" w:rsidRPr="00A90A93" w:rsidRDefault="00FA5E29" w:rsidP="00FA5E29">
      <w:pPr>
        <w:jc w:val="center"/>
        <w:rPr>
          <w:rFonts w:ascii="Times New Roman" w:eastAsia="Times New Roman" w:hAnsi="Times New Roman" w:cs="Times New Roman"/>
          <w:b/>
          <w:bCs/>
          <w:color w:val="222222"/>
          <w:shd w:val="clear" w:color="auto" w:fill="FFFFFF"/>
          <w:lang w:val="ro-RO"/>
        </w:rPr>
      </w:pPr>
      <w:r w:rsidRPr="00A90A93">
        <w:rPr>
          <w:rFonts w:ascii="Times New Roman" w:eastAsia="Times New Roman" w:hAnsi="Times New Roman" w:cs="Times New Roman"/>
          <w:b/>
          <w:bCs/>
          <w:color w:val="222222"/>
          <w:shd w:val="clear" w:color="auto" w:fill="FFFFFF"/>
          <w:lang w:val="ro-RO"/>
        </w:rPr>
        <w:t>Figura 1 – Indexul Egalității de Gen (România, 2010 - 2018)</w:t>
      </w:r>
    </w:p>
    <w:p w14:paraId="2E04E121" w14:textId="77777777" w:rsidR="00FA5E29" w:rsidRPr="00A90A93" w:rsidRDefault="00FA5E29" w:rsidP="00787767">
      <w:pPr>
        <w:jc w:val="both"/>
        <w:rPr>
          <w:rFonts w:ascii="Times New Roman" w:eastAsia="Times New Roman" w:hAnsi="Times New Roman" w:cs="Times New Roman"/>
          <w:color w:val="222222"/>
          <w:shd w:val="clear" w:color="auto" w:fill="FFFFFF"/>
          <w:lang w:val="ro-RO"/>
        </w:rPr>
      </w:pPr>
    </w:p>
    <w:p w14:paraId="4F7140ED" w14:textId="6936E9C4" w:rsidR="00FA5E29" w:rsidRPr="00A90A93" w:rsidRDefault="00FA5E29"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noProof/>
          <w:color w:val="222222"/>
          <w:shd w:val="clear" w:color="auto" w:fill="FFFFFF"/>
          <w:lang w:val="ro-RO"/>
        </w:rPr>
        <w:lastRenderedPageBreak/>
        <w:drawing>
          <wp:inline distT="0" distB="0" distL="0" distR="0" wp14:anchorId="7AB2F86A" wp14:editId="7AACC1DD">
            <wp:extent cx="5727905" cy="76372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878" cy="7645171"/>
                    </a:xfrm>
                    <a:prstGeom prst="rect">
                      <a:avLst/>
                    </a:prstGeom>
                  </pic:spPr>
                </pic:pic>
              </a:graphicData>
            </a:graphic>
          </wp:inline>
        </w:drawing>
      </w:r>
    </w:p>
    <w:p w14:paraId="1F6CCA0A" w14:textId="77777777" w:rsidR="00B10277" w:rsidRPr="00A90A93" w:rsidRDefault="00B10277" w:rsidP="00787767">
      <w:pPr>
        <w:jc w:val="both"/>
        <w:rPr>
          <w:rFonts w:ascii="Times New Roman" w:eastAsia="Times New Roman" w:hAnsi="Times New Roman" w:cs="Times New Roman"/>
          <w:color w:val="222222"/>
          <w:shd w:val="clear" w:color="auto" w:fill="FFFFFF"/>
          <w:lang w:val="ro-RO"/>
        </w:rPr>
      </w:pPr>
    </w:p>
    <w:p w14:paraId="04B24A93" w14:textId="77777777" w:rsidR="00FC18E7" w:rsidRPr="00A90A93" w:rsidRDefault="00FC18E7" w:rsidP="00FC18E7">
      <w:pPr>
        <w:jc w:val="center"/>
        <w:rPr>
          <w:rFonts w:ascii="Times New Roman" w:eastAsia="Times New Roman" w:hAnsi="Times New Roman" w:cs="Times New Roman"/>
          <w:b/>
          <w:bCs/>
          <w:color w:val="222222"/>
          <w:shd w:val="clear" w:color="auto" w:fill="FFFFFF"/>
          <w:lang w:val="ro-RO"/>
        </w:rPr>
      </w:pPr>
      <w:r w:rsidRPr="00A90A93">
        <w:rPr>
          <w:rFonts w:ascii="Times New Roman" w:eastAsia="Times New Roman" w:hAnsi="Times New Roman" w:cs="Times New Roman"/>
          <w:b/>
          <w:bCs/>
          <w:color w:val="222222"/>
          <w:shd w:val="clear" w:color="auto" w:fill="FFFFFF"/>
          <w:lang w:val="ro-RO"/>
        </w:rPr>
        <w:t>Figura 2 – Indexul Egalității de Gen (UE28, 2010 - 2018)</w:t>
      </w:r>
    </w:p>
    <w:p w14:paraId="7C515C39" w14:textId="46E3A3D9" w:rsidR="00FC18E7" w:rsidRPr="00A90A93" w:rsidRDefault="00FC18E7" w:rsidP="00787767">
      <w:pPr>
        <w:jc w:val="both"/>
        <w:rPr>
          <w:rFonts w:ascii="Times New Roman" w:eastAsia="Times New Roman" w:hAnsi="Times New Roman" w:cs="Times New Roman"/>
          <w:color w:val="222222"/>
          <w:shd w:val="clear" w:color="auto" w:fill="FFFFFF"/>
          <w:lang w:val="ro-RO"/>
        </w:rPr>
      </w:pPr>
    </w:p>
    <w:p w14:paraId="26118962" w14:textId="09D04E5F" w:rsidR="00FC18E7" w:rsidRPr="00A90A93" w:rsidRDefault="00FC18E7" w:rsidP="00787767">
      <w:pPr>
        <w:jc w:val="both"/>
        <w:rPr>
          <w:rFonts w:ascii="Times New Roman" w:eastAsia="Times New Roman" w:hAnsi="Times New Roman" w:cs="Times New Roman"/>
          <w:color w:val="222222"/>
          <w:shd w:val="clear" w:color="auto" w:fill="FFFFFF"/>
          <w:lang w:val="ro-RO"/>
        </w:rPr>
      </w:pPr>
    </w:p>
    <w:p w14:paraId="175B36DB" w14:textId="345DBB9B" w:rsidR="00FC18E7" w:rsidRPr="00A90A93" w:rsidRDefault="00FC18E7"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noProof/>
          <w:color w:val="222222"/>
          <w:shd w:val="clear" w:color="auto" w:fill="FFFFFF"/>
          <w:lang w:val="ro-RO"/>
        </w:rPr>
        <w:lastRenderedPageBreak/>
        <w:drawing>
          <wp:inline distT="0" distB="0" distL="0" distR="0" wp14:anchorId="0AF2F896" wp14:editId="76ABCEC0">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61DF0DF" w14:textId="77777777" w:rsidR="00FC18E7" w:rsidRPr="00A90A93" w:rsidRDefault="00FC18E7" w:rsidP="00787767">
      <w:pPr>
        <w:jc w:val="both"/>
        <w:rPr>
          <w:rFonts w:ascii="Times New Roman" w:eastAsia="Times New Roman" w:hAnsi="Times New Roman" w:cs="Times New Roman"/>
          <w:color w:val="222222"/>
          <w:shd w:val="clear" w:color="auto" w:fill="FFFFFF"/>
          <w:lang w:val="ro-RO"/>
        </w:rPr>
      </w:pPr>
    </w:p>
    <w:p w14:paraId="475CF51A" w14:textId="77777777" w:rsidR="00FC18E7" w:rsidRPr="00A90A93" w:rsidRDefault="00FC18E7" w:rsidP="00787767">
      <w:pPr>
        <w:jc w:val="both"/>
        <w:rPr>
          <w:rFonts w:ascii="Times New Roman" w:eastAsia="Times New Roman" w:hAnsi="Times New Roman" w:cs="Times New Roman"/>
          <w:color w:val="222222"/>
          <w:shd w:val="clear" w:color="auto" w:fill="FFFFFF"/>
          <w:lang w:val="ro-RO"/>
        </w:rPr>
      </w:pPr>
    </w:p>
    <w:p w14:paraId="79E9F56D" w14:textId="75AEA0D5" w:rsidR="009364FE" w:rsidRPr="00A90A93" w:rsidRDefault="00FF7C2D"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color w:val="222222"/>
          <w:shd w:val="clear" w:color="auto" w:fill="FFFFFF"/>
          <w:lang w:val="ro-RO"/>
        </w:rPr>
        <w:lastRenderedPageBreak/>
        <w:t xml:space="preserve">În general, constatăm progresul modest al României în ceea ce privește egalitatea de gen din ultimul deceniu și chiar unele involuții pe baza ultimelor două măsurători. În mod cert, România trebuie să facă mai mult pentru a reduce inegalitatea de gen. Pentru a pune lucrurile în perspectivă, este nevoie să vedem cum se situează țara noastră la nivel european, atât în 2018, cât și </w:t>
      </w:r>
      <w:r w:rsidR="007A5803" w:rsidRPr="00A90A93">
        <w:rPr>
          <w:rFonts w:ascii="Times New Roman" w:eastAsia="Times New Roman" w:hAnsi="Times New Roman" w:cs="Times New Roman"/>
          <w:color w:val="222222"/>
          <w:shd w:val="clear" w:color="auto" w:fill="FFFFFF"/>
          <w:lang w:val="ro-RO"/>
        </w:rPr>
        <w:t xml:space="preserve">în intervalul 2010-2018. Este ceea ce vom analiza </w:t>
      </w:r>
      <w:r w:rsidR="00755192" w:rsidRPr="00A90A93">
        <w:rPr>
          <w:rFonts w:ascii="Times New Roman" w:eastAsia="Times New Roman" w:hAnsi="Times New Roman" w:cs="Times New Roman"/>
          <w:color w:val="222222"/>
          <w:shd w:val="clear" w:color="auto" w:fill="FFFFFF"/>
          <w:lang w:val="ro-RO"/>
        </w:rPr>
        <w:t>acum.</w:t>
      </w:r>
    </w:p>
    <w:p w14:paraId="125E87BD" w14:textId="4F8A21D8" w:rsidR="003F46EF" w:rsidRPr="00A90A93" w:rsidRDefault="003F46EF" w:rsidP="00787767">
      <w:pPr>
        <w:jc w:val="both"/>
        <w:rPr>
          <w:rFonts w:ascii="Times New Roman" w:eastAsia="Times New Roman" w:hAnsi="Times New Roman" w:cs="Times New Roman"/>
          <w:color w:val="222222"/>
          <w:shd w:val="clear" w:color="auto" w:fill="FFFFFF"/>
          <w:lang w:val="ro-RO"/>
        </w:rPr>
      </w:pPr>
    </w:p>
    <w:p w14:paraId="2FB61250" w14:textId="2D120567" w:rsidR="00873B44" w:rsidRPr="00A90A93" w:rsidRDefault="003F46EF"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color w:val="222222"/>
          <w:shd w:val="clear" w:color="auto" w:fill="FFFFFF"/>
          <w:lang w:val="ro-RO"/>
        </w:rPr>
        <w:t xml:space="preserve">Realitatea comparativă la nivel UE28 nu este una foarte încurajatoare pentru România. </w:t>
      </w:r>
      <w:r w:rsidR="008E1B13" w:rsidRPr="00A90A93">
        <w:rPr>
          <w:rFonts w:ascii="Times New Roman" w:eastAsia="Times New Roman" w:hAnsi="Times New Roman" w:cs="Times New Roman"/>
          <w:color w:val="222222"/>
          <w:shd w:val="clear" w:color="auto" w:fill="FFFFFF"/>
          <w:lang w:val="ro-RO"/>
        </w:rPr>
        <w:t>În 2018, dintre toate statele Uniunii Europene, România era pe locul 26 din 28 în ceea ce privește egalitatea de șanse. Așa cum se poate vedea în Figura 2, doar Grecia (52</w:t>
      </w:r>
      <w:r w:rsidR="00AE4AE5">
        <w:rPr>
          <w:rFonts w:ascii="Times New Roman" w:eastAsia="Times New Roman" w:hAnsi="Times New Roman" w:cs="Times New Roman"/>
          <w:color w:val="222222"/>
          <w:shd w:val="clear" w:color="auto" w:fill="FFFFFF"/>
          <w:lang w:val="ro-RO"/>
        </w:rPr>
        <w:t>,</w:t>
      </w:r>
      <w:r w:rsidR="008E1B13" w:rsidRPr="00A90A93">
        <w:rPr>
          <w:rFonts w:ascii="Times New Roman" w:eastAsia="Times New Roman" w:hAnsi="Times New Roman" w:cs="Times New Roman"/>
          <w:color w:val="222222"/>
          <w:shd w:val="clear" w:color="auto" w:fill="FFFFFF"/>
          <w:lang w:val="ro-RO"/>
        </w:rPr>
        <w:t>2)</w:t>
      </w:r>
      <w:r w:rsidR="0039692A" w:rsidRPr="00A90A93">
        <w:rPr>
          <w:rFonts w:ascii="Times New Roman" w:eastAsia="Times New Roman" w:hAnsi="Times New Roman" w:cs="Times New Roman"/>
          <w:color w:val="222222"/>
          <w:shd w:val="clear" w:color="auto" w:fill="FFFFFF"/>
          <w:lang w:val="ro-RO"/>
        </w:rPr>
        <w:t xml:space="preserve"> și Ungaria (53) înregistrau un scor mai slab decât țara noastră. </w:t>
      </w:r>
      <w:r w:rsidR="00C5557F" w:rsidRPr="00A90A93">
        <w:rPr>
          <w:rFonts w:ascii="Times New Roman" w:eastAsia="Times New Roman" w:hAnsi="Times New Roman" w:cs="Times New Roman"/>
          <w:color w:val="222222"/>
          <w:shd w:val="clear" w:color="auto" w:fill="FFFFFF"/>
          <w:lang w:val="ro-RO"/>
        </w:rPr>
        <w:t xml:space="preserve">Pentru a avea un termen de referință, în 2018 cel mai bun scor îl înregistra Suedia (83,8), urmată de Danemarca (77,4) și Finlanda (75,1). Media UE28 era, pentru același an, </w:t>
      </w:r>
      <w:r w:rsidR="009826F4" w:rsidRPr="00A90A93">
        <w:rPr>
          <w:rFonts w:ascii="Times New Roman" w:eastAsia="Times New Roman" w:hAnsi="Times New Roman" w:cs="Times New Roman"/>
          <w:color w:val="222222"/>
          <w:shd w:val="clear" w:color="auto" w:fill="FFFFFF"/>
          <w:lang w:val="ro-RO"/>
        </w:rPr>
        <w:t xml:space="preserve">de 74,7, deci cu aproape 20 puncte peste scorul României. </w:t>
      </w:r>
      <w:r w:rsidR="0039692A" w:rsidRPr="00A90A93">
        <w:rPr>
          <w:rFonts w:ascii="Times New Roman" w:eastAsia="Times New Roman" w:hAnsi="Times New Roman" w:cs="Times New Roman"/>
          <w:color w:val="222222"/>
          <w:shd w:val="clear" w:color="auto" w:fill="FFFFFF"/>
          <w:lang w:val="ro-RO"/>
        </w:rPr>
        <w:t xml:space="preserve">În 2017, România era pe locul 25, doar trei țări europene având o performanță mai </w:t>
      </w:r>
      <w:r w:rsidR="00993516" w:rsidRPr="00A90A93">
        <w:rPr>
          <w:rFonts w:ascii="Times New Roman" w:eastAsia="Times New Roman" w:hAnsi="Times New Roman" w:cs="Times New Roman"/>
          <w:color w:val="222222"/>
          <w:shd w:val="clear" w:color="auto" w:fill="FFFFFF"/>
          <w:lang w:val="ro-RO"/>
        </w:rPr>
        <w:t>slabă: Grecia (51,2), Ungaria (51,9) și Slovacia (54,1)</w:t>
      </w:r>
      <w:r w:rsidR="003A0113" w:rsidRPr="00A90A93">
        <w:rPr>
          <w:rFonts w:ascii="Times New Roman" w:eastAsia="Times New Roman" w:hAnsi="Times New Roman" w:cs="Times New Roman"/>
          <w:color w:val="222222"/>
          <w:shd w:val="clear" w:color="auto" w:fill="FFFFFF"/>
          <w:lang w:val="ro-RO"/>
        </w:rPr>
        <w:t>. În 2010, situația nu era foarte diferită: dintre cele 28 țări, doar Grecia (48,6) și Cipru (49) aveau un Index al Inegalității inferior României.</w:t>
      </w:r>
      <w:r w:rsidR="00D72F66" w:rsidRPr="00A90A93">
        <w:rPr>
          <w:rFonts w:ascii="Times New Roman" w:eastAsia="Times New Roman" w:hAnsi="Times New Roman" w:cs="Times New Roman"/>
          <w:color w:val="222222"/>
          <w:shd w:val="clear" w:color="auto" w:fill="FFFFFF"/>
          <w:lang w:val="ro-RO"/>
        </w:rPr>
        <w:t xml:space="preserve"> Și sub aspect comparativ, România are foarte mult de recuperat </w:t>
      </w:r>
      <w:r w:rsidR="00873B44" w:rsidRPr="00A90A93">
        <w:rPr>
          <w:rFonts w:ascii="Times New Roman" w:eastAsia="Times New Roman" w:hAnsi="Times New Roman" w:cs="Times New Roman"/>
          <w:color w:val="222222"/>
          <w:shd w:val="clear" w:color="auto" w:fill="FFFFFF"/>
          <w:lang w:val="ro-RO"/>
        </w:rPr>
        <w:t>pentru a-și îmbunătăți situația. În continuare, voi discuta situația pentru fiecare domeniu</w:t>
      </w:r>
      <w:r w:rsidR="00C71FBF">
        <w:rPr>
          <w:rFonts w:ascii="Times New Roman" w:eastAsia="Times New Roman" w:hAnsi="Times New Roman" w:cs="Times New Roman"/>
          <w:color w:val="222222"/>
          <w:shd w:val="clear" w:color="auto" w:fill="FFFFFF"/>
          <w:lang w:val="ro-RO"/>
        </w:rPr>
        <w:t xml:space="preserve"> dintre cele șase</w:t>
      </w:r>
      <w:r w:rsidR="00873B44" w:rsidRPr="00A90A93">
        <w:rPr>
          <w:rFonts w:ascii="Times New Roman" w:eastAsia="Times New Roman" w:hAnsi="Times New Roman" w:cs="Times New Roman"/>
          <w:color w:val="222222"/>
          <w:shd w:val="clear" w:color="auto" w:fill="FFFFFF"/>
          <w:lang w:val="ro-RO"/>
        </w:rPr>
        <w:t>.</w:t>
      </w:r>
    </w:p>
    <w:p w14:paraId="59159411" w14:textId="2BDE4391" w:rsidR="00FC18E7" w:rsidRPr="00A90A93" w:rsidRDefault="00FC18E7" w:rsidP="00787767">
      <w:pPr>
        <w:jc w:val="both"/>
        <w:rPr>
          <w:rFonts w:ascii="Times New Roman" w:eastAsia="Times New Roman" w:hAnsi="Times New Roman" w:cs="Times New Roman"/>
          <w:color w:val="222222"/>
          <w:shd w:val="clear" w:color="auto" w:fill="FFFFFF"/>
          <w:lang w:val="ro-RO"/>
        </w:rPr>
      </w:pPr>
    </w:p>
    <w:p w14:paraId="08D2E107" w14:textId="784A02D2" w:rsidR="00FC18E7" w:rsidRPr="00A90A93" w:rsidRDefault="00FC18E7" w:rsidP="00FC18E7">
      <w:pPr>
        <w:jc w:val="center"/>
        <w:rPr>
          <w:rFonts w:ascii="Times New Roman" w:eastAsia="Times New Roman" w:hAnsi="Times New Roman" w:cs="Times New Roman"/>
          <w:b/>
          <w:bCs/>
          <w:color w:val="222222"/>
          <w:shd w:val="clear" w:color="auto" w:fill="FFFFFF"/>
          <w:lang w:val="ro-RO"/>
        </w:rPr>
      </w:pPr>
      <w:r w:rsidRPr="00A90A93">
        <w:rPr>
          <w:rFonts w:ascii="Times New Roman" w:eastAsia="Times New Roman" w:hAnsi="Times New Roman" w:cs="Times New Roman"/>
          <w:b/>
          <w:bCs/>
          <w:color w:val="222222"/>
          <w:shd w:val="clear" w:color="auto" w:fill="FFFFFF"/>
          <w:lang w:val="ro-RO"/>
        </w:rPr>
        <w:t>Figura 3 - Indexul Egalității de Gen (UE28, 2010 - 2018), Domeniul Bani</w:t>
      </w:r>
    </w:p>
    <w:p w14:paraId="6026ED86" w14:textId="507320EB" w:rsidR="00FC18E7" w:rsidRPr="00A90A93" w:rsidRDefault="00FC18E7" w:rsidP="00787767">
      <w:pPr>
        <w:jc w:val="both"/>
        <w:rPr>
          <w:rFonts w:ascii="Times New Roman" w:eastAsia="Times New Roman" w:hAnsi="Times New Roman" w:cs="Times New Roman"/>
          <w:color w:val="222222"/>
          <w:shd w:val="clear" w:color="auto" w:fill="FFFFFF"/>
          <w:lang w:val="ro-RO"/>
        </w:rPr>
      </w:pPr>
    </w:p>
    <w:p w14:paraId="6BC2BF25" w14:textId="292BDE3C" w:rsidR="00FC18E7" w:rsidRPr="00A90A93" w:rsidRDefault="00FC18E7" w:rsidP="00787767">
      <w:pPr>
        <w:jc w:val="both"/>
        <w:rPr>
          <w:rFonts w:ascii="Times New Roman" w:eastAsia="Times New Roman" w:hAnsi="Times New Roman" w:cs="Times New Roman"/>
          <w:color w:val="222222"/>
          <w:shd w:val="clear" w:color="auto" w:fill="FFFFFF"/>
          <w:lang w:val="ro-RO"/>
        </w:rPr>
      </w:pPr>
    </w:p>
    <w:p w14:paraId="12F97DF0" w14:textId="67F3D33F" w:rsidR="00FC18E7" w:rsidRPr="00A90A93" w:rsidRDefault="00FC18E7"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noProof/>
          <w:color w:val="222222"/>
          <w:shd w:val="clear" w:color="auto" w:fill="FFFFFF"/>
          <w:lang w:val="ro-RO"/>
        </w:rPr>
        <w:lastRenderedPageBreak/>
        <w:drawing>
          <wp:inline distT="0" distB="0" distL="0" distR="0" wp14:anchorId="0FFC0489" wp14:editId="2B12E721">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57A4732" w14:textId="3D2EF181" w:rsidR="00C5557F" w:rsidRPr="00A90A93" w:rsidRDefault="00F43AA8" w:rsidP="00787767">
      <w:pPr>
        <w:jc w:val="both"/>
        <w:rPr>
          <w:rFonts w:ascii="Times New Roman" w:eastAsia="Times New Roman" w:hAnsi="Times New Roman" w:cs="Times New Roman"/>
          <w:color w:val="222222"/>
          <w:shd w:val="clear" w:color="auto" w:fill="FFFFFF"/>
          <w:lang w:val="ro-RO"/>
        </w:rPr>
      </w:pPr>
      <w:r>
        <w:rPr>
          <w:rFonts w:ascii="Times New Roman" w:eastAsia="Times New Roman" w:hAnsi="Times New Roman" w:cs="Times New Roman"/>
          <w:color w:val="222222"/>
          <w:shd w:val="clear" w:color="auto" w:fill="FFFFFF"/>
          <w:lang w:val="ro-RO"/>
        </w:rPr>
        <w:t>În</w:t>
      </w:r>
      <w:r w:rsidR="00C5557F" w:rsidRPr="00A90A93">
        <w:rPr>
          <w:rFonts w:ascii="Times New Roman" w:eastAsia="Times New Roman" w:hAnsi="Times New Roman" w:cs="Times New Roman"/>
          <w:color w:val="222222"/>
          <w:shd w:val="clear" w:color="auto" w:fill="FFFFFF"/>
          <w:lang w:val="ro-RO"/>
        </w:rPr>
        <w:t xml:space="preserve"> domeniul Bani</w:t>
      </w:r>
      <w:r w:rsidR="00E86F32" w:rsidRPr="00A90A93">
        <w:rPr>
          <w:rFonts w:ascii="Times New Roman" w:eastAsia="Times New Roman" w:hAnsi="Times New Roman" w:cs="Times New Roman"/>
          <w:color w:val="222222"/>
          <w:shd w:val="clear" w:color="auto" w:fill="FFFFFF"/>
          <w:lang w:val="ro-RO"/>
        </w:rPr>
        <w:t xml:space="preserve"> (Figura 3)</w:t>
      </w:r>
      <w:r w:rsidR="00C5557F" w:rsidRPr="00A90A93">
        <w:rPr>
          <w:rFonts w:ascii="Times New Roman" w:eastAsia="Times New Roman" w:hAnsi="Times New Roman" w:cs="Times New Roman"/>
          <w:color w:val="222222"/>
          <w:shd w:val="clear" w:color="auto" w:fill="FFFFFF"/>
          <w:lang w:val="ro-RO"/>
        </w:rPr>
        <w:t xml:space="preserve">, </w:t>
      </w:r>
      <w:r w:rsidR="00E15406" w:rsidRPr="00A90A93">
        <w:rPr>
          <w:rFonts w:ascii="Times New Roman" w:eastAsia="Times New Roman" w:hAnsi="Times New Roman" w:cs="Times New Roman"/>
          <w:color w:val="222222"/>
          <w:shd w:val="clear" w:color="auto" w:fill="FFFFFF"/>
          <w:lang w:val="ro-RO"/>
        </w:rPr>
        <w:t xml:space="preserve">în 2018, scorul României (63) o plasa </w:t>
      </w:r>
      <w:r w:rsidR="00A13658" w:rsidRPr="00A90A93">
        <w:rPr>
          <w:rFonts w:ascii="Times New Roman" w:eastAsia="Times New Roman" w:hAnsi="Times New Roman" w:cs="Times New Roman"/>
          <w:color w:val="222222"/>
          <w:shd w:val="clear" w:color="auto" w:fill="FFFFFF"/>
          <w:lang w:val="ro-RO"/>
        </w:rPr>
        <w:t>pe locul 27 în UE28, peste Bulgaria (62,3). În același timp, media europeană era de 80,6</w:t>
      </w:r>
      <w:r w:rsidR="00F45982" w:rsidRPr="00A90A93">
        <w:rPr>
          <w:rFonts w:ascii="Times New Roman" w:eastAsia="Times New Roman" w:hAnsi="Times New Roman" w:cs="Times New Roman"/>
          <w:color w:val="222222"/>
          <w:shd w:val="clear" w:color="auto" w:fill="FFFFFF"/>
          <w:lang w:val="ro-RO"/>
        </w:rPr>
        <w:t xml:space="preserve"> pentru același an, cu vârfuri precum Luxemburg (90) sau Belgia (88,7). În 2017, România era tot a 27-a din UE (</w:t>
      </w:r>
      <w:r w:rsidR="00B07E0A" w:rsidRPr="00A90A93">
        <w:rPr>
          <w:rFonts w:ascii="Times New Roman" w:eastAsia="Times New Roman" w:hAnsi="Times New Roman" w:cs="Times New Roman"/>
          <w:color w:val="222222"/>
          <w:shd w:val="clear" w:color="auto" w:fill="FFFFFF"/>
          <w:lang w:val="ro-RO"/>
        </w:rPr>
        <w:t>62</w:t>
      </w:r>
      <w:r w:rsidR="00F45982" w:rsidRPr="00A90A93">
        <w:rPr>
          <w:rFonts w:ascii="Times New Roman" w:eastAsia="Times New Roman" w:hAnsi="Times New Roman" w:cs="Times New Roman"/>
          <w:color w:val="222222"/>
          <w:shd w:val="clear" w:color="auto" w:fill="FFFFFF"/>
          <w:lang w:val="ro-RO"/>
        </w:rPr>
        <w:t xml:space="preserve">), din nou peste </w:t>
      </w:r>
      <w:r w:rsidR="00F45982" w:rsidRPr="00A90A93">
        <w:rPr>
          <w:rFonts w:ascii="Times New Roman" w:eastAsia="Times New Roman" w:hAnsi="Times New Roman" w:cs="Times New Roman"/>
          <w:color w:val="222222"/>
          <w:shd w:val="clear" w:color="auto" w:fill="FFFFFF"/>
          <w:lang w:val="ro-RO"/>
        </w:rPr>
        <w:lastRenderedPageBreak/>
        <w:t xml:space="preserve">Bulgaria </w:t>
      </w:r>
      <w:r w:rsidR="00B07E0A" w:rsidRPr="00A90A93">
        <w:rPr>
          <w:rFonts w:ascii="Times New Roman" w:eastAsia="Times New Roman" w:hAnsi="Times New Roman" w:cs="Times New Roman"/>
          <w:color w:val="222222"/>
          <w:shd w:val="clear" w:color="auto" w:fill="FFFFFF"/>
          <w:lang w:val="ro-RO"/>
        </w:rPr>
        <w:t xml:space="preserve">(61,8), în timp ce media UE era de 80,4, cu Luxemburg (91,8) și Belgia (88,3) în top. În 2010, când a început să fie realizat Indexul, </w:t>
      </w:r>
      <w:r w:rsidR="00FF3C63" w:rsidRPr="00A90A93">
        <w:rPr>
          <w:rFonts w:ascii="Times New Roman" w:eastAsia="Times New Roman" w:hAnsi="Times New Roman" w:cs="Times New Roman"/>
          <w:color w:val="222222"/>
          <w:shd w:val="clear" w:color="auto" w:fill="FFFFFF"/>
          <w:lang w:val="ro-RO"/>
        </w:rPr>
        <w:t xml:space="preserve">România </w:t>
      </w:r>
      <w:r w:rsidR="00B07E0A" w:rsidRPr="00A90A93">
        <w:rPr>
          <w:rFonts w:ascii="Times New Roman" w:eastAsia="Times New Roman" w:hAnsi="Times New Roman" w:cs="Times New Roman"/>
          <w:color w:val="222222"/>
          <w:shd w:val="clear" w:color="auto" w:fill="FFFFFF"/>
          <w:lang w:val="ro-RO"/>
        </w:rPr>
        <w:t xml:space="preserve">era </w:t>
      </w:r>
      <w:r w:rsidR="00F8649E">
        <w:rPr>
          <w:rFonts w:ascii="Times New Roman" w:eastAsia="Times New Roman" w:hAnsi="Times New Roman" w:cs="Times New Roman"/>
          <w:color w:val="222222"/>
          <w:shd w:val="clear" w:color="auto" w:fill="FFFFFF"/>
          <w:lang w:val="ro-RO"/>
        </w:rPr>
        <w:t>din nou</w:t>
      </w:r>
      <w:r w:rsidR="00B07E0A" w:rsidRPr="00A90A93">
        <w:rPr>
          <w:rFonts w:ascii="Times New Roman" w:eastAsia="Times New Roman" w:hAnsi="Times New Roman" w:cs="Times New Roman"/>
          <w:color w:val="222222"/>
          <w:shd w:val="clear" w:color="auto" w:fill="FFFFFF"/>
          <w:lang w:val="ro-RO"/>
        </w:rPr>
        <w:t xml:space="preserve"> pe locul 27 (59,8), peste </w:t>
      </w:r>
      <w:r w:rsidR="00F23D61" w:rsidRPr="00A90A93">
        <w:rPr>
          <w:rFonts w:ascii="Times New Roman" w:eastAsia="Times New Roman" w:hAnsi="Times New Roman" w:cs="Times New Roman"/>
          <w:color w:val="222222"/>
          <w:shd w:val="clear" w:color="auto" w:fill="FFFFFF"/>
          <w:lang w:val="ro-RO"/>
        </w:rPr>
        <w:t>Letonia (58,9), dar departe de media UE28 (78,4)</w:t>
      </w:r>
      <w:r w:rsidR="00F45982" w:rsidRPr="00A90A93">
        <w:rPr>
          <w:rFonts w:ascii="Times New Roman" w:eastAsia="Times New Roman" w:hAnsi="Times New Roman" w:cs="Times New Roman"/>
          <w:color w:val="222222"/>
          <w:shd w:val="clear" w:color="auto" w:fill="FFFFFF"/>
          <w:lang w:val="ro-RO"/>
        </w:rPr>
        <w:t xml:space="preserve"> </w:t>
      </w:r>
      <w:r w:rsidR="00F23D61" w:rsidRPr="00A90A93">
        <w:rPr>
          <w:rFonts w:ascii="Times New Roman" w:eastAsia="Times New Roman" w:hAnsi="Times New Roman" w:cs="Times New Roman"/>
          <w:color w:val="222222"/>
          <w:shd w:val="clear" w:color="auto" w:fill="FFFFFF"/>
          <w:lang w:val="ro-RO"/>
        </w:rPr>
        <w:t>și de Luxemburg (91,8) și Olanda (86,6).</w:t>
      </w:r>
    </w:p>
    <w:p w14:paraId="54B21577" w14:textId="4EEE4BB9" w:rsidR="00E86F32" w:rsidRPr="00A90A93" w:rsidRDefault="00E86F32" w:rsidP="00787767">
      <w:pPr>
        <w:jc w:val="both"/>
        <w:rPr>
          <w:rFonts w:ascii="Times New Roman" w:eastAsia="Times New Roman" w:hAnsi="Times New Roman" w:cs="Times New Roman"/>
          <w:color w:val="222222"/>
          <w:shd w:val="clear" w:color="auto" w:fill="FFFFFF"/>
          <w:lang w:val="ro-RO"/>
        </w:rPr>
      </w:pPr>
    </w:p>
    <w:p w14:paraId="26DBDBB7" w14:textId="2F620465" w:rsidR="00E86F32" w:rsidRPr="00A90A93" w:rsidRDefault="00E86F32" w:rsidP="00E86F32">
      <w:pPr>
        <w:jc w:val="center"/>
        <w:rPr>
          <w:rFonts w:ascii="Times New Roman" w:eastAsia="Times New Roman" w:hAnsi="Times New Roman" w:cs="Times New Roman"/>
          <w:b/>
          <w:bCs/>
          <w:color w:val="222222"/>
          <w:shd w:val="clear" w:color="auto" w:fill="FFFFFF"/>
          <w:lang w:val="ro-RO"/>
        </w:rPr>
      </w:pPr>
      <w:r w:rsidRPr="00A90A93">
        <w:rPr>
          <w:rFonts w:ascii="Times New Roman" w:eastAsia="Times New Roman" w:hAnsi="Times New Roman" w:cs="Times New Roman"/>
          <w:b/>
          <w:bCs/>
          <w:color w:val="222222"/>
          <w:shd w:val="clear" w:color="auto" w:fill="FFFFFF"/>
          <w:lang w:val="ro-RO"/>
        </w:rPr>
        <w:t>Figura 4 - Indexul Egalității de Gen (UE28, 2010 - 2018), Domeniul Cunoaștere</w:t>
      </w:r>
    </w:p>
    <w:p w14:paraId="77943E03" w14:textId="17344B8D" w:rsidR="004746EA" w:rsidRPr="00A90A93" w:rsidRDefault="004746EA" w:rsidP="00787767">
      <w:pPr>
        <w:jc w:val="both"/>
        <w:rPr>
          <w:rFonts w:ascii="Times New Roman" w:eastAsia="Times New Roman" w:hAnsi="Times New Roman" w:cs="Times New Roman"/>
          <w:color w:val="222222"/>
          <w:shd w:val="clear" w:color="auto" w:fill="FFFFFF"/>
          <w:lang w:val="ro-RO"/>
        </w:rPr>
      </w:pPr>
    </w:p>
    <w:p w14:paraId="4C432262" w14:textId="468AF25A" w:rsidR="00E86F32" w:rsidRPr="00A90A93" w:rsidRDefault="00E86F32" w:rsidP="00787767">
      <w:pPr>
        <w:jc w:val="both"/>
        <w:rPr>
          <w:rFonts w:ascii="Times New Roman" w:eastAsia="Times New Roman" w:hAnsi="Times New Roman" w:cs="Times New Roman"/>
          <w:color w:val="222222"/>
          <w:shd w:val="clear" w:color="auto" w:fill="FFFFFF"/>
          <w:lang w:val="ro-RO"/>
        </w:rPr>
      </w:pPr>
    </w:p>
    <w:p w14:paraId="5B803DFC" w14:textId="3A438300" w:rsidR="00E86F32" w:rsidRPr="00A90A93" w:rsidRDefault="00E86F32"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noProof/>
          <w:color w:val="222222"/>
          <w:shd w:val="clear" w:color="auto" w:fill="FFFFFF"/>
          <w:lang w:val="ro-RO"/>
        </w:rPr>
        <w:lastRenderedPageBreak/>
        <w:drawing>
          <wp:inline distT="0" distB="0" distL="0" distR="0" wp14:anchorId="4B056D18" wp14:editId="7DBDBDA8">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B094D29" w14:textId="77777777" w:rsidR="00E86F32" w:rsidRPr="00A90A93" w:rsidRDefault="00E86F32" w:rsidP="00787767">
      <w:pPr>
        <w:jc w:val="both"/>
        <w:rPr>
          <w:rFonts w:ascii="Times New Roman" w:eastAsia="Times New Roman" w:hAnsi="Times New Roman" w:cs="Times New Roman"/>
          <w:color w:val="222222"/>
          <w:shd w:val="clear" w:color="auto" w:fill="FFFFFF"/>
          <w:lang w:val="ro-RO"/>
        </w:rPr>
      </w:pPr>
    </w:p>
    <w:p w14:paraId="0543037B" w14:textId="770AE1F9" w:rsidR="004746EA" w:rsidRPr="00A90A93" w:rsidRDefault="00F43AA8" w:rsidP="00787767">
      <w:pPr>
        <w:jc w:val="both"/>
        <w:rPr>
          <w:rFonts w:ascii="Times New Roman" w:eastAsia="Times New Roman" w:hAnsi="Times New Roman" w:cs="Times New Roman"/>
          <w:color w:val="222222"/>
          <w:shd w:val="clear" w:color="auto" w:fill="FFFFFF"/>
          <w:lang w:val="ro-RO"/>
        </w:rPr>
      </w:pPr>
      <w:r>
        <w:rPr>
          <w:rFonts w:ascii="Times New Roman" w:eastAsia="Times New Roman" w:hAnsi="Times New Roman" w:cs="Times New Roman"/>
          <w:color w:val="222222"/>
          <w:shd w:val="clear" w:color="auto" w:fill="FFFFFF"/>
          <w:lang w:val="ro-RO"/>
        </w:rPr>
        <w:t>În</w:t>
      </w:r>
      <w:r w:rsidR="004746EA" w:rsidRPr="00A90A93">
        <w:rPr>
          <w:rFonts w:ascii="Times New Roman" w:eastAsia="Times New Roman" w:hAnsi="Times New Roman" w:cs="Times New Roman"/>
          <w:color w:val="222222"/>
          <w:shd w:val="clear" w:color="auto" w:fill="FFFFFF"/>
          <w:lang w:val="ro-RO"/>
        </w:rPr>
        <w:t xml:space="preserve"> domeniul Cunoaștere</w:t>
      </w:r>
      <w:r w:rsidR="00E86F32" w:rsidRPr="00A90A93">
        <w:rPr>
          <w:rFonts w:ascii="Times New Roman" w:eastAsia="Times New Roman" w:hAnsi="Times New Roman" w:cs="Times New Roman"/>
          <w:color w:val="222222"/>
          <w:shd w:val="clear" w:color="auto" w:fill="FFFFFF"/>
          <w:lang w:val="ro-RO"/>
        </w:rPr>
        <w:t xml:space="preserve"> (Figura 4)</w:t>
      </w:r>
      <w:r w:rsidR="004746EA" w:rsidRPr="00A90A93">
        <w:rPr>
          <w:rFonts w:ascii="Times New Roman" w:eastAsia="Times New Roman" w:hAnsi="Times New Roman" w:cs="Times New Roman"/>
          <w:color w:val="222222"/>
          <w:shd w:val="clear" w:color="auto" w:fill="FFFFFF"/>
          <w:lang w:val="ro-RO"/>
        </w:rPr>
        <w:t xml:space="preserve">, România era a 26-a din UE în 2018, cu un scor de 52,4, peste Croația (51,6) și Letonia (49,3). Media europeană era de 63,6, iar clasamentul era dominat de </w:t>
      </w:r>
      <w:r w:rsidR="004746EA" w:rsidRPr="00A90A93">
        <w:rPr>
          <w:rFonts w:ascii="Times New Roman" w:eastAsia="Times New Roman" w:hAnsi="Times New Roman" w:cs="Times New Roman"/>
          <w:color w:val="222222"/>
          <w:shd w:val="clear" w:color="auto" w:fill="FFFFFF"/>
          <w:lang w:val="ro-RO"/>
        </w:rPr>
        <w:lastRenderedPageBreak/>
        <w:t>Suedia (74,2), Belgia (71,4) și Danemarca (71,3). În 2017, România era tot a 26-a, cu 51,5</w:t>
      </w:r>
      <w:r>
        <w:rPr>
          <w:rFonts w:ascii="Times New Roman" w:eastAsia="Times New Roman" w:hAnsi="Times New Roman" w:cs="Times New Roman"/>
          <w:color w:val="222222"/>
          <w:shd w:val="clear" w:color="auto" w:fill="FFFFFF"/>
          <w:lang w:val="ro-RO"/>
        </w:rPr>
        <w:t xml:space="preserve"> puncte</w:t>
      </w:r>
      <w:r w:rsidR="004746EA" w:rsidRPr="00A90A93">
        <w:rPr>
          <w:rFonts w:ascii="Times New Roman" w:eastAsia="Times New Roman" w:hAnsi="Times New Roman" w:cs="Times New Roman"/>
          <w:color w:val="222222"/>
          <w:shd w:val="clear" w:color="auto" w:fill="FFFFFF"/>
          <w:lang w:val="ro-RO"/>
        </w:rPr>
        <w:t>, peste Croația (50,4) și Letonia (49,7)</w:t>
      </w:r>
      <w:r w:rsidR="00B22989" w:rsidRPr="00A90A93">
        <w:rPr>
          <w:rFonts w:ascii="Times New Roman" w:eastAsia="Times New Roman" w:hAnsi="Times New Roman" w:cs="Times New Roman"/>
          <w:color w:val="222222"/>
          <w:shd w:val="clear" w:color="auto" w:fill="FFFFFF"/>
          <w:lang w:val="ro-RO"/>
        </w:rPr>
        <w:t xml:space="preserve">; în același timp, media UE28 era de 63,5, iar clasamentul </w:t>
      </w:r>
      <w:r>
        <w:rPr>
          <w:rFonts w:ascii="Times New Roman" w:eastAsia="Times New Roman" w:hAnsi="Times New Roman" w:cs="Times New Roman"/>
          <w:color w:val="222222"/>
          <w:shd w:val="clear" w:color="auto" w:fill="FFFFFF"/>
          <w:lang w:val="ro-RO"/>
        </w:rPr>
        <w:t xml:space="preserve">era </w:t>
      </w:r>
      <w:r w:rsidR="00B22989" w:rsidRPr="00A90A93">
        <w:rPr>
          <w:rFonts w:ascii="Times New Roman" w:eastAsia="Times New Roman" w:hAnsi="Times New Roman" w:cs="Times New Roman"/>
          <w:color w:val="222222"/>
          <w:shd w:val="clear" w:color="auto" w:fill="FFFFFF"/>
          <w:lang w:val="ro-RO"/>
        </w:rPr>
        <w:t xml:space="preserve">condus de aceleași țări: Suedia (73,8), Danemarca (72,3) și Belgia (71,3). În 2010, țara noastră era ultima dintre cele 28 țări în acest domeniu, </w:t>
      </w:r>
      <w:r w:rsidR="004F6A77" w:rsidRPr="00A90A93">
        <w:rPr>
          <w:rFonts w:ascii="Times New Roman" w:eastAsia="Times New Roman" w:hAnsi="Times New Roman" w:cs="Times New Roman"/>
          <w:color w:val="222222"/>
          <w:shd w:val="clear" w:color="auto" w:fill="FFFFFF"/>
          <w:lang w:val="ro-RO"/>
        </w:rPr>
        <w:t>cu un scor de 47</w:t>
      </w:r>
      <w:r>
        <w:rPr>
          <w:rFonts w:ascii="Times New Roman" w:eastAsia="Times New Roman" w:hAnsi="Times New Roman" w:cs="Times New Roman"/>
          <w:color w:val="222222"/>
          <w:shd w:val="clear" w:color="auto" w:fill="FFFFFF"/>
          <w:lang w:val="ro-RO"/>
        </w:rPr>
        <w:t>,</w:t>
      </w:r>
      <w:r w:rsidR="004F6A77" w:rsidRPr="00A90A93">
        <w:rPr>
          <w:rFonts w:ascii="Times New Roman" w:eastAsia="Times New Roman" w:hAnsi="Times New Roman" w:cs="Times New Roman"/>
          <w:color w:val="222222"/>
          <w:shd w:val="clear" w:color="auto" w:fill="FFFFFF"/>
          <w:lang w:val="ro-RO"/>
        </w:rPr>
        <w:t>2. Media UE28 era de 61,8 în acel an, iar cele mai bune scoruri erau cele ale Marii Britanii (73,3), Danemarcei (73,2) și Suediei (70,7).</w:t>
      </w:r>
    </w:p>
    <w:p w14:paraId="29C4D32D" w14:textId="7EE63C56" w:rsidR="0050429A" w:rsidRPr="00A90A93" w:rsidRDefault="0050429A" w:rsidP="00787767">
      <w:pPr>
        <w:jc w:val="both"/>
        <w:rPr>
          <w:rFonts w:ascii="Times New Roman" w:eastAsia="Times New Roman" w:hAnsi="Times New Roman" w:cs="Times New Roman"/>
          <w:color w:val="222222"/>
          <w:shd w:val="clear" w:color="auto" w:fill="FFFFFF"/>
          <w:lang w:val="ro-RO"/>
        </w:rPr>
      </w:pPr>
    </w:p>
    <w:p w14:paraId="2B9EE1B8" w14:textId="567E42F1" w:rsidR="0050429A" w:rsidRPr="00A90A93" w:rsidRDefault="0050429A" w:rsidP="0050429A">
      <w:pPr>
        <w:jc w:val="center"/>
        <w:rPr>
          <w:rFonts w:ascii="Times New Roman" w:eastAsia="Times New Roman" w:hAnsi="Times New Roman" w:cs="Times New Roman"/>
          <w:b/>
          <w:bCs/>
          <w:color w:val="222222"/>
          <w:shd w:val="clear" w:color="auto" w:fill="FFFFFF"/>
          <w:lang w:val="ro-RO"/>
        </w:rPr>
      </w:pPr>
      <w:r w:rsidRPr="00A90A93">
        <w:rPr>
          <w:rFonts w:ascii="Times New Roman" w:eastAsia="Times New Roman" w:hAnsi="Times New Roman" w:cs="Times New Roman"/>
          <w:b/>
          <w:bCs/>
          <w:color w:val="222222"/>
          <w:shd w:val="clear" w:color="auto" w:fill="FFFFFF"/>
          <w:lang w:val="ro-RO"/>
        </w:rPr>
        <w:t>Figura 5 - Indexul Egalității de Gen (UE28, 2010 - 2018), Domeniul Muncă</w:t>
      </w:r>
    </w:p>
    <w:p w14:paraId="61A5AB06" w14:textId="77777777" w:rsidR="0050429A" w:rsidRPr="00A90A93" w:rsidRDefault="0050429A" w:rsidP="00787767">
      <w:pPr>
        <w:jc w:val="both"/>
        <w:rPr>
          <w:rFonts w:ascii="Times New Roman" w:eastAsia="Times New Roman" w:hAnsi="Times New Roman" w:cs="Times New Roman"/>
          <w:color w:val="222222"/>
          <w:shd w:val="clear" w:color="auto" w:fill="FFFFFF"/>
          <w:lang w:val="ro-RO"/>
        </w:rPr>
      </w:pPr>
    </w:p>
    <w:p w14:paraId="31F61401" w14:textId="486A39B6" w:rsidR="0050429A" w:rsidRPr="00A90A93" w:rsidRDefault="0050429A" w:rsidP="00787767">
      <w:pPr>
        <w:jc w:val="both"/>
        <w:rPr>
          <w:rFonts w:ascii="Times New Roman" w:eastAsia="Times New Roman" w:hAnsi="Times New Roman" w:cs="Times New Roman"/>
          <w:color w:val="222222"/>
          <w:shd w:val="clear" w:color="auto" w:fill="FFFFFF"/>
          <w:lang w:val="ro-RO"/>
        </w:rPr>
      </w:pPr>
    </w:p>
    <w:p w14:paraId="2E34E2AB" w14:textId="1EA9543B" w:rsidR="0050429A" w:rsidRPr="00A90A93" w:rsidRDefault="0050429A"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noProof/>
          <w:color w:val="222222"/>
          <w:shd w:val="clear" w:color="auto" w:fill="FFFFFF"/>
          <w:lang w:val="ro-RO"/>
        </w:rPr>
        <w:lastRenderedPageBreak/>
        <w:drawing>
          <wp:inline distT="0" distB="0" distL="0" distR="0" wp14:anchorId="6111217D" wp14:editId="7721406F">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2344D3C" w14:textId="5B83EE3B" w:rsidR="00746791" w:rsidRPr="00A90A93" w:rsidRDefault="00746791" w:rsidP="00787767">
      <w:pPr>
        <w:jc w:val="both"/>
        <w:rPr>
          <w:rFonts w:ascii="Times New Roman" w:eastAsia="Times New Roman" w:hAnsi="Times New Roman" w:cs="Times New Roman"/>
          <w:color w:val="222222"/>
          <w:shd w:val="clear" w:color="auto" w:fill="FFFFFF"/>
          <w:lang w:val="ro-RO"/>
        </w:rPr>
      </w:pPr>
    </w:p>
    <w:p w14:paraId="3EE5958D" w14:textId="2D77407B" w:rsidR="00866714" w:rsidRPr="00A90A93" w:rsidRDefault="00F43AA8" w:rsidP="00746791">
      <w:pPr>
        <w:jc w:val="both"/>
        <w:rPr>
          <w:rFonts w:ascii="Times New Roman" w:eastAsia="Times New Roman" w:hAnsi="Times New Roman" w:cs="Times New Roman"/>
          <w:color w:val="222222"/>
          <w:shd w:val="clear" w:color="auto" w:fill="FFFFFF"/>
          <w:lang w:val="ro-RO"/>
        </w:rPr>
      </w:pPr>
      <w:r>
        <w:rPr>
          <w:rFonts w:ascii="Times New Roman" w:eastAsia="Times New Roman" w:hAnsi="Times New Roman" w:cs="Times New Roman"/>
          <w:color w:val="222222"/>
          <w:shd w:val="clear" w:color="auto" w:fill="FFFFFF"/>
          <w:lang w:val="ro-RO"/>
        </w:rPr>
        <w:t>În</w:t>
      </w:r>
      <w:r w:rsidR="00746791" w:rsidRPr="00A90A93">
        <w:rPr>
          <w:rFonts w:ascii="Times New Roman" w:eastAsia="Times New Roman" w:hAnsi="Times New Roman" w:cs="Times New Roman"/>
          <w:color w:val="222222"/>
          <w:shd w:val="clear" w:color="auto" w:fill="FFFFFF"/>
          <w:lang w:val="ro-RO"/>
        </w:rPr>
        <w:t xml:space="preserve"> domeniul Muncă</w:t>
      </w:r>
      <w:r w:rsidR="0050429A" w:rsidRPr="00A90A93">
        <w:rPr>
          <w:rFonts w:ascii="Times New Roman" w:eastAsia="Times New Roman" w:hAnsi="Times New Roman" w:cs="Times New Roman"/>
          <w:color w:val="222222"/>
          <w:shd w:val="clear" w:color="auto" w:fill="FFFFFF"/>
          <w:lang w:val="ro-RO"/>
        </w:rPr>
        <w:t xml:space="preserve"> (Figura 5)</w:t>
      </w:r>
      <w:r w:rsidR="00746791" w:rsidRPr="00A90A93">
        <w:rPr>
          <w:rFonts w:ascii="Times New Roman" w:eastAsia="Times New Roman" w:hAnsi="Times New Roman" w:cs="Times New Roman"/>
          <w:color w:val="222222"/>
          <w:shd w:val="clear" w:color="auto" w:fill="FFFFFF"/>
          <w:lang w:val="ro-RO"/>
        </w:rPr>
        <w:t>, în 2018, scorul României (6</w:t>
      </w:r>
      <w:r w:rsidR="00DE352D" w:rsidRPr="00A90A93">
        <w:rPr>
          <w:rFonts w:ascii="Times New Roman" w:eastAsia="Times New Roman" w:hAnsi="Times New Roman" w:cs="Times New Roman"/>
          <w:color w:val="222222"/>
          <w:shd w:val="clear" w:color="auto" w:fill="FFFFFF"/>
          <w:lang w:val="ro-RO"/>
        </w:rPr>
        <w:t>7,6</w:t>
      </w:r>
      <w:r w:rsidR="00746791" w:rsidRPr="00A90A93">
        <w:rPr>
          <w:rFonts w:ascii="Times New Roman" w:eastAsia="Times New Roman" w:hAnsi="Times New Roman" w:cs="Times New Roman"/>
          <w:color w:val="222222"/>
          <w:shd w:val="clear" w:color="auto" w:fill="FFFFFF"/>
          <w:lang w:val="ro-RO"/>
        </w:rPr>
        <w:t>) o plasa pe locul 2</w:t>
      </w:r>
      <w:r w:rsidR="00AE765D" w:rsidRPr="00A90A93">
        <w:rPr>
          <w:rFonts w:ascii="Times New Roman" w:eastAsia="Times New Roman" w:hAnsi="Times New Roman" w:cs="Times New Roman"/>
          <w:color w:val="222222"/>
          <w:shd w:val="clear" w:color="auto" w:fill="FFFFFF"/>
          <w:lang w:val="ro-RO"/>
        </w:rPr>
        <w:t>3</w:t>
      </w:r>
      <w:r w:rsidR="00746791" w:rsidRPr="00A90A93">
        <w:rPr>
          <w:rFonts w:ascii="Times New Roman" w:eastAsia="Times New Roman" w:hAnsi="Times New Roman" w:cs="Times New Roman"/>
          <w:color w:val="222222"/>
          <w:shd w:val="clear" w:color="auto" w:fill="FFFFFF"/>
          <w:lang w:val="ro-RO"/>
        </w:rPr>
        <w:t xml:space="preserve"> în UE28, peste </w:t>
      </w:r>
      <w:r w:rsidR="00AE765D" w:rsidRPr="00A90A93">
        <w:rPr>
          <w:rFonts w:ascii="Times New Roman" w:eastAsia="Times New Roman" w:hAnsi="Times New Roman" w:cs="Times New Roman"/>
          <w:color w:val="222222"/>
          <w:shd w:val="clear" w:color="auto" w:fill="FFFFFF"/>
          <w:lang w:val="ro-RO"/>
        </w:rPr>
        <w:t>Polonia (67,3), Cehia (67), Slovacia (66,6), Grecia (64,4) și Italia (63,3)</w:t>
      </w:r>
      <w:r w:rsidR="00746791" w:rsidRPr="00A90A93">
        <w:rPr>
          <w:rFonts w:ascii="Times New Roman" w:eastAsia="Times New Roman" w:hAnsi="Times New Roman" w:cs="Times New Roman"/>
          <w:color w:val="222222"/>
          <w:shd w:val="clear" w:color="auto" w:fill="FFFFFF"/>
          <w:lang w:val="ro-RO"/>
        </w:rPr>
        <w:t xml:space="preserve">. În același timp, media </w:t>
      </w:r>
      <w:r w:rsidR="00746791" w:rsidRPr="00A90A93">
        <w:rPr>
          <w:rFonts w:ascii="Times New Roman" w:eastAsia="Times New Roman" w:hAnsi="Times New Roman" w:cs="Times New Roman"/>
          <w:color w:val="222222"/>
          <w:shd w:val="clear" w:color="auto" w:fill="FFFFFF"/>
          <w:lang w:val="ro-RO"/>
        </w:rPr>
        <w:lastRenderedPageBreak/>
        <w:t xml:space="preserve">europeană era de </w:t>
      </w:r>
      <w:r w:rsidR="00AE765D" w:rsidRPr="00A90A93">
        <w:rPr>
          <w:rFonts w:ascii="Times New Roman" w:eastAsia="Times New Roman" w:hAnsi="Times New Roman" w:cs="Times New Roman"/>
          <w:color w:val="222222"/>
          <w:shd w:val="clear" w:color="auto" w:fill="FFFFFF"/>
          <w:lang w:val="ro-RO"/>
        </w:rPr>
        <w:t>72</w:t>
      </w:r>
      <w:r w:rsidR="00746791" w:rsidRPr="00A90A93">
        <w:rPr>
          <w:rFonts w:ascii="Times New Roman" w:eastAsia="Times New Roman" w:hAnsi="Times New Roman" w:cs="Times New Roman"/>
          <w:color w:val="222222"/>
          <w:shd w:val="clear" w:color="auto" w:fill="FFFFFF"/>
          <w:lang w:val="ro-RO"/>
        </w:rPr>
        <w:t>,</w:t>
      </w:r>
      <w:r w:rsidR="00AE765D" w:rsidRPr="00A90A93">
        <w:rPr>
          <w:rFonts w:ascii="Times New Roman" w:eastAsia="Times New Roman" w:hAnsi="Times New Roman" w:cs="Times New Roman"/>
          <w:color w:val="222222"/>
          <w:shd w:val="clear" w:color="auto" w:fill="FFFFFF"/>
          <w:lang w:val="ro-RO"/>
        </w:rPr>
        <w:t>2</w:t>
      </w:r>
      <w:r w:rsidR="00746791" w:rsidRPr="00A90A93">
        <w:rPr>
          <w:rFonts w:ascii="Times New Roman" w:eastAsia="Times New Roman" w:hAnsi="Times New Roman" w:cs="Times New Roman"/>
          <w:color w:val="222222"/>
          <w:shd w:val="clear" w:color="auto" w:fill="FFFFFF"/>
          <w:lang w:val="ro-RO"/>
        </w:rPr>
        <w:t xml:space="preserve"> pentru același an, cu vârfuri precum </w:t>
      </w:r>
      <w:r w:rsidR="00AE765D" w:rsidRPr="00A90A93">
        <w:rPr>
          <w:rFonts w:ascii="Times New Roman" w:eastAsia="Times New Roman" w:hAnsi="Times New Roman" w:cs="Times New Roman"/>
          <w:color w:val="222222"/>
          <w:shd w:val="clear" w:color="auto" w:fill="FFFFFF"/>
          <w:lang w:val="ro-RO"/>
        </w:rPr>
        <w:t>Suedia (82,9), Danemarca (79,7) și Olanda (77,8)</w:t>
      </w:r>
      <w:r w:rsidR="00746791" w:rsidRPr="00A90A93">
        <w:rPr>
          <w:rFonts w:ascii="Times New Roman" w:eastAsia="Times New Roman" w:hAnsi="Times New Roman" w:cs="Times New Roman"/>
          <w:color w:val="222222"/>
          <w:shd w:val="clear" w:color="auto" w:fill="FFFFFF"/>
          <w:lang w:val="ro-RO"/>
        </w:rPr>
        <w:t>. În 2017, România era a 2</w:t>
      </w:r>
      <w:r w:rsidR="00AE765D" w:rsidRPr="00A90A93">
        <w:rPr>
          <w:rFonts w:ascii="Times New Roman" w:eastAsia="Times New Roman" w:hAnsi="Times New Roman" w:cs="Times New Roman"/>
          <w:color w:val="222222"/>
          <w:shd w:val="clear" w:color="auto" w:fill="FFFFFF"/>
          <w:lang w:val="ro-RO"/>
        </w:rPr>
        <w:t>2</w:t>
      </w:r>
      <w:r w:rsidR="00746791" w:rsidRPr="00A90A93">
        <w:rPr>
          <w:rFonts w:ascii="Times New Roman" w:eastAsia="Times New Roman" w:hAnsi="Times New Roman" w:cs="Times New Roman"/>
          <w:color w:val="222222"/>
          <w:shd w:val="clear" w:color="auto" w:fill="FFFFFF"/>
          <w:lang w:val="ro-RO"/>
        </w:rPr>
        <w:t>-a din UE (6</w:t>
      </w:r>
      <w:r w:rsidR="00AE765D" w:rsidRPr="00A90A93">
        <w:rPr>
          <w:rFonts w:ascii="Times New Roman" w:eastAsia="Times New Roman" w:hAnsi="Times New Roman" w:cs="Times New Roman"/>
          <w:color w:val="222222"/>
          <w:shd w:val="clear" w:color="auto" w:fill="FFFFFF"/>
          <w:lang w:val="ro-RO"/>
        </w:rPr>
        <w:t>7,7</w:t>
      </w:r>
      <w:r w:rsidR="00746791" w:rsidRPr="00A90A93">
        <w:rPr>
          <w:rFonts w:ascii="Times New Roman" w:eastAsia="Times New Roman" w:hAnsi="Times New Roman" w:cs="Times New Roman"/>
          <w:color w:val="222222"/>
          <w:shd w:val="clear" w:color="auto" w:fill="FFFFFF"/>
          <w:lang w:val="ro-RO"/>
        </w:rPr>
        <w:t xml:space="preserve">), peste </w:t>
      </w:r>
      <w:r w:rsidR="00AE765D" w:rsidRPr="00A90A93">
        <w:rPr>
          <w:rFonts w:ascii="Times New Roman" w:eastAsia="Times New Roman" w:hAnsi="Times New Roman" w:cs="Times New Roman"/>
          <w:color w:val="222222"/>
          <w:shd w:val="clear" w:color="auto" w:fill="FFFFFF"/>
          <w:lang w:val="ro-RO"/>
        </w:rPr>
        <w:t>Ungaria (67,4)</w:t>
      </w:r>
      <w:r w:rsidR="00746791" w:rsidRPr="00A90A93">
        <w:rPr>
          <w:rFonts w:ascii="Times New Roman" w:eastAsia="Times New Roman" w:hAnsi="Times New Roman" w:cs="Times New Roman"/>
          <w:color w:val="222222"/>
          <w:shd w:val="clear" w:color="auto" w:fill="FFFFFF"/>
          <w:lang w:val="ro-RO"/>
        </w:rPr>
        <w:t>,</w:t>
      </w:r>
      <w:r w:rsidR="00AE765D" w:rsidRPr="00A90A93">
        <w:rPr>
          <w:rFonts w:ascii="Times New Roman" w:eastAsia="Times New Roman" w:hAnsi="Times New Roman" w:cs="Times New Roman"/>
          <w:color w:val="222222"/>
          <w:shd w:val="clear" w:color="auto" w:fill="FFFFFF"/>
          <w:lang w:val="ro-RO"/>
        </w:rPr>
        <w:t xml:space="preserve"> Polonia (67), Cehia (67), Slovacia (66,5), Grecia (64,2)</w:t>
      </w:r>
      <w:r w:rsidR="00746791" w:rsidRPr="00A90A93">
        <w:rPr>
          <w:rFonts w:ascii="Times New Roman" w:eastAsia="Times New Roman" w:hAnsi="Times New Roman" w:cs="Times New Roman"/>
          <w:color w:val="222222"/>
          <w:shd w:val="clear" w:color="auto" w:fill="FFFFFF"/>
          <w:lang w:val="ro-RO"/>
        </w:rPr>
        <w:t xml:space="preserve"> </w:t>
      </w:r>
      <w:r w:rsidR="00AE765D" w:rsidRPr="00A90A93">
        <w:rPr>
          <w:rFonts w:ascii="Times New Roman" w:eastAsia="Times New Roman" w:hAnsi="Times New Roman" w:cs="Times New Roman"/>
          <w:color w:val="222222"/>
          <w:shd w:val="clear" w:color="auto" w:fill="FFFFFF"/>
          <w:lang w:val="ro-RO"/>
        </w:rPr>
        <w:t xml:space="preserve">și Italia (63,1), </w:t>
      </w:r>
      <w:r w:rsidR="00746791" w:rsidRPr="00A90A93">
        <w:rPr>
          <w:rFonts w:ascii="Times New Roman" w:eastAsia="Times New Roman" w:hAnsi="Times New Roman" w:cs="Times New Roman"/>
          <w:color w:val="222222"/>
          <w:shd w:val="clear" w:color="auto" w:fill="FFFFFF"/>
          <w:lang w:val="ro-RO"/>
        </w:rPr>
        <w:t xml:space="preserve">în timp ce media UE era de </w:t>
      </w:r>
      <w:r w:rsidR="00AE765D" w:rsidRPr="00A90A93">
        <w:rPr>
          <w:rFonts w:ascii="Times New Roman" w:eastAsia="Times New Roman" w:hAnsi="Times New Roman" w:cs="Times New Roman"/>
          <w:color w:val="222222"/>
          <w:shd w:val="clear" w:color="auto" w:fill="FFFFFF"/>
          <w:lang w:val="ro-RO"/>
        </w:rPr>
        <w:t>72</w:t>
      </w:r>
      <w:r>
        <w:rPr>
          <w:rFonts w:ascii="Times New Roman" w:eastAsia="Times New Roman" w:hAnsi="Times New Roman" w:cs="Times New Roman"/>
          <w:color w:val="222222"/>
          <w:shd w:val="clear" w:color="auto" w:fill="FFFFFF"/>
          <w:lang w:val="ro-RO"/>
        </w:rPr>
        <w:t xml:space="preserve"> puncte</w:t>
      </w:r>
      <w:r w:rsidR="00746791" w:rsidRPr="00A90A93">
        <w:rPr>
          <w:rFonts w:ascii="Times New Roman" w:eastAsia="Times New Roman" w:hAnsi="Times New Roman" w:cs="Times New Roman"/>
          <w:color w:val="222222"/>
          <w:shd w:val="clear" w:color="auto" w:fill="FFFFFF"/>
          <w:lang w:val="ro-RO"/>
        </w:rPr>
        <w:t xml:space="preserve">, cu </w:t>
      </w:r>
      <w:r w:rsidR="00AE765D" w:rsidRPr="00A90A93">
        <w:rPr>
          <w:rFonts w:ascii="Times New Roman" w:eastAsia="Times New Roman" w:hAnsi="Times New Roman" w:cs="Times New Roman"/>
          <w:color w:val="222222"/>
          <w:shd w:val="clear" w:color="auto" w:fill="FFFFFF"/>
          <w:lang w:val="ro-RO"/>
        </w:rPr>
        <w:t>Suedia (8</w:t>
      </w:r>
      <w:r w:rsidR="00FF3C63" w:rsidRPr="00A90A93">
        <w:rPr>
          <w:rFonts w:ascii="Times New Roman" w:eastAsia="Times New Roman" w:hAnsi="Times New Roman" w:cs="Times New Roman"/>
          <w:color w:val="222222"/>
          <w:shd w:val="clear" w:color="auto" w:fill="FFFFFF"/>
          <w:lang w:val="ro-RO"/>
        </w:rPr>
        <w:t>3</w:t>
      </w:r>
      <w:r w:rsidR="00AE765D" w:rsidRPr="00A90A93">
        <w:rPr>
          <w:rFonts w:ascii="Times New Roman" w:eastAsia="Times New Roman" w:hAnsi="Times New Roman" w:cs="Times New Roman"/>
          <w:color w:val="222222"/>
          <w:shd w:val="clear" w:color="auto" w:fill="FFFFFF"/>
          <w:lang w:val="ro-RO"/>
        </w:rPr>
        <w:t>), Danemarca (79,</w:t>
      </w:r>
      <w:r w:rsidR="00FF3C63" w:rsidRPr="00A90A93">
        <w:rPr>
          <w:rFonts w:ascii="Times New Roman" w:eastAsia="Times New Roman" w:hAnsi="Times New Roman" w:cs="Times New Roman"/>
          <w:color w:val="222222"/>
          <w:shd w:val="clear" w:color="auto" w:fill="FFFFFF"/>
          <w:lang w:val="ro-RO"/>
        </w:rPr>
        <w:t>6</w:t>
      </w:r>
      <w:r w:rsidR="00AE765D" w:rsidRPr="00A90A93">
        <w:rPr>
          <w:rFonts w:ascii="Times New Roman" w:eastAsia="Times New Roman" w:hAnsi="Times New Roman" w:cs="Times New Roman"/>
          <w:color w:val="222222"/>
          <w:shd w:val="clear" w:color="auto" w:fill="FFFFFF"/>
          <w:lang w:val="ro-RO"/>
        </w:rPr>
        <w:t>) și Olanda (77,</w:t>
      </w:r>
      <w:r w:rsidR="00FF3C63" w:rsidRPr="00A90A93">
        <w:rPr>
          <w:rFonts w:ascii="Times New Roman" w:eastAsia="Times New Roman" w:hAnsi="Times New Roman" w:cs="Times New Roman"/>
          <w:color w:val="222222"/>
          <w:shd w:val="clear" w:color="auto" w:fill="FFFFFF"/>
          <w:lang w:val="ro-RO"/>
        </w:rPr>
        <w:t>4</w:t>
      </w:r>
      <w:r w:rsidR="00866714" w:rsidRPr="00A90A93">
        <w:rPr>
          <w:rFonts w:ascii="Times New Roman" w:eastAsia="Times New Roman" w:hAnsi="Times New Roman" w:cs="Times New Roman"/>
          <w:color w:val="222222"/>
          <w:shd w:val="clear" w:color="auto" w:fill="FFFFFF"/>
          <w:lang w:val="ro-RO"/>
        </w:rPr>
        <w:t>)</w:t>
      </w:r>
      <w:r w:rsidR="00746791" w:rsidRPr="00A90A93">
        <w:rPr>
          <w:rFonts w:ascii="Times New Roman" w:eastAsia="Times New Roman" w:hAnsi="Times New Roman" w:cs="Times New Roman"/>
          <w:color w:val="222222"/>
          <w:shd w:val="clear" w:color="auto" w:fill="FFFFFF"/>
          <w:lang w:val="ro-RO"/>
        </w:rPr>
        <w:t xml:space="preserve"> în top. În 2010, </w:t>
      </w:r>
      <w:r w:rsidR="00FF3C63" w:rsidRPr="00A90A93">
        <w:rPr>
          <w:rFonts w:ascii="Times New Roman" w:eastAsia="Times New Roman" w:hAnsi="Times New Roman" w:cs="Times New Roman"/>
          <w:color w:val="222222"/>
          <w:shd w:val="clear" w:color="auto" w:fill="FFFFFF"/>
          <w:lang w:val="ro-RO"/>
        </w:rPr>
        <w:t>România</w:t>
      </w:r>
      <w:r w:rsidR="00746791" w:rsidRPr="00A90A93">
        <w:rPr>
          <w:rFonts w:ascii="Times New Roman" w:eastAsia="Times New Roman" w:hAnsi="Times New Roman" w:cs="Times New Roman"/>
          <w:color w:val="222222"/>
          <w:shd w:val="clear" w:color="auto" w:fill="FFFFFF"/>
          <w:lang w:val="ro-RO"/>
        </w:rPr>
        <w:t xml:space="preserve"> era pe locul </w:t>
      </w:r>
      <w:r w:rsidR="00FF3C63" w:rsidRPr="00A90A93">
        <w:rPr>
          <w:rFonts w:ascii="Times New Roman" w:eastAsia="Times New Roman" w:hAnsi="Times New Roman" w:cs="Times New Roman"/>
          <w:color w:val="222222"/>
          <w:shd w:val="clear" w:color="auto" w:fill="FFFFFF"/>
          <w:lang w:val="ro-RO"/>
        </w:rPr>
        <w:t>19</w:t>
      </w:r>
      <w:r w:rsidR="00746791" w:rsidRPr="00A90A93">
        <w:rPr>
          <w:rFonts w:ascii="Times New Roman" w:eastAsia="Times New Roman" w:hAnsi="Times New Roman" w:cs="Times New Roman"/>
          <w:color w:val="222222"/>
          <w:shd w:val="clear" w:color="auto" w:fill="FFFFFF"/>
          <w:lang w:val="ro-RO"/>
        </w:rPr>
        <w:t xml:space="preserve"> (</w:t>
      </w:r>
      <w:r w:rsidR="00866714" w:rsidRPr="00A90A93">
        <w:rPr>
          <w:rFonts w:ascii="Times New Roman" w:eastAsia="Times New Roman" w:hAnsi="Times New Roman" w:cs="Times New Roman"/>
          <w:color w:val="222222"/>
          <w:shd w:val="clear" w:color="auto" w:fill="FFFFFF"/>
          <w:lang w:val="ro-RO"/>
        </w:rPr>
        <w:t>67</w:t>
      </w:r>
      <w:r w:rsidR="00746791" w:rsidRPr="00A90A93">
        <w:rPr>
          <w:rFonts w:ascii="Times New Roman" w:eastAsia="Times New Roman" w:hAnsi="Times New Roman" w:cs="Times New Roman"/>
          <w:color w:val="222222"/>
          <w:shd w:val="clear" w:color="auto" w:fill="FFFFFF"/>
          <w:lang w:val="ro-RO"/>
        </w:rPr>
        <w:t>,</w:t>
      </w:r>
      <w:r w:rsidR="00866714" w:rsidRPr="00A90A93">
        <w:rPr>
          <w:rFonts w:ascii="Times New Roman" w:eastAsia="Times New Roman" w:hAnsi="Times New Roman" w:cs="Times New Roman"/>
          <w:color w:val="222222"/>
          <w:shd w:val="clear" w:color="auto" w:fill="FFFFFF"/>
          <w:lang w:val="ro-RO"/>
        </w:rPr>
        <w:t>9</w:t>
      </w:r>
      <w:r w:rsidR="00746791" w:rsidRPr="00A90A93">
        <w:rPr>
          <w:rFonts w:ascii="Times New Roman" w:eastAsia="Times New Roman" w:hAnsi="Times New Roman" w:cs="Times New Roman"/>
          <w:color w:val="222222"/>
          <w:shd w:val="clear" w:color="auto" w:fill="FFFFFF"/>
          <w:lang w:val="ro-RO"/>
        </w:rPr>
        <w:t xml:space="preserve">), peste </w:t>
      </w:r>
      <w:r w:rsidR="00866714" w:rsidRPr="00A90A93">
        <w:rPr>
          <w:rFonts w:ascii="Times New Roman" w:eastAsia="Times New Roman" w:hAnsi="Times New Roman" w:cs="Times New Roman"/>
          <w:color w:val="222222"/>
          <w:shd w:val="clear" w:color="auto" w:fill="FFFFFF"/>
          <w:lang w:val="ro-RO"/>
        </w:rPr>
        <w:t>Bulgaria (67,2), Croația (67,2), Polonia (66,3), Ungaria (66), Malta (65,1), Cehia (64,9), Slovacia (64,8), Grecia (63,6) și Italia (61,3). Media UE28 era atunci de 70,5, din nou cu Suedia (80,4), Danemarca (79,</w:t>
      </w:r>
      <w:r w:rsidR="00B40718" w:rsidRPr="00A90A93">
        <w:rPr>
          <w:rFonts w:ascii="Times New Roman" w:eastAsia="Times New Roman" w:hAnsi="Times New Roman" w:cs="Times New Roman"/>
          <w:color w:val="222222"/>
          <w:shd w:val="clear" w:color="auto" w:fill="FFFFFF"/>
          <w:lang w:val="ro-RO"/>
        </w:rPr>
        <w:t>8</w:t>
      </w:r>
      <w:r w:rsidR="00866714" w:rsidRPr="00A90A93">
        <w:rPr>
          <w:rFonts w:ascii="Times New Roman" w:eastAsia="Times New Roman" w:hAnsi="Times New Roman" w:cs="Times New Roman"/>
          <w:color w:val="222222"/>
          <w:shd w:val="clear" w:color="auto" w:fill="FFFFFF"/>
          <w:lang w:val="ro-RO"/>
        </w:rPr>
        <w:t>) și Olanda (7</w:t>
      </w:r>
      <w:r w:rsidR="00B40718" w:rsidRPr="00A90A93">
        <w:rPr>
          <w:rFonts w:ascii="Times New Roman" w:eastAsia="Times New Roman" w:hAnsi="Times New Roman" w:cs="Times New Roman"/>
          <w:color w:val="222222"/>
          <w:shd w:val="clear" w:color="auto" w:fill="FFFFFF"/>
          <w:lang w:val="ro-RO"/>
        </w:rPr>
        <w:t>6</w:t>
      </w:r>
      <w:r w:rsidR="00866714" w:rsidRPr="00A90A93">
        <w:rPr>
          <w:rFonts w:ascii="Times New Roman" w:eastAsia="Times New Roman" w:hAnsi="Times New Roman" w:cs="Times New Roman"/>
          <w:color w:val="222222"/>
          <w:shd w:val="clear" w:color="auto" w:fill="FFFFFF"/>
          <w:lang w:val="ro-RO"/>
        </w:rPr>
        <w:t>,</w:t>
      </w:r>
      <w:r w:rsidR="00B40718" w:rsidRPr="00A90A93">
        <w:rPr>
          <w:rFonts w:ascii="Times New Roman" w:eastAsia="Times New Roman" w:hAnsi="Times New Roman" w:cs="Times New Roman"/>
          <w:color w:val="222222"/>
          <w:shd w:val="clear" w:color="auto" w:fill="FFFFFF"/>
          <w:lang w:val="ro-RO"/>
        </w:rPr>
        <w:t>3</w:t>
      </w:r>
      <w:r w:rsidR="00866714" w:rsidRPr="00A90A93">
        <w:rPr>
          <w:rFonts w:ascii="Times New Roman" w:eastAsia="Times New Roman" w:hAnsi="Times New Roman" w:cs="Times New Roman"/>
          <w:color w:val="222222"/>
          <w:shd w:val="clear" w:color="auto" w:fill="FFFFFF"/>
          <w:lang w:val="ro-RO"/>
        </w:rPr>
        <w:t>) în frunte.</w:t>
      </w:r>
      <w:r w:rsidR="000F3411" w:rsidRPr="00A90A93">
        <w:rPr>
          <w:rFonts w:ascii="Times New Roman" w:eastAsia="Times New Roman" w:hAnsi="Times New Roman" w:cs="Times New Roman"/>
          <w:color w:val="222222"/>
          <w:shd w:val="clear" w:color="auto" w:fill="FFFFFF"/>
          <w:lang w:val="ro-RO"/>
        </w:rPr>
        <w:t xml:space="preserve"> Este un domeniu în care România stă aparent mai bine, dar se vede cum, în ultima decadă, am pierdut teren în fața altor țări, unele din Europa Centrală și de Est (</w:t>
      </w:r>
      <w:r>
        <w:rPr>
          <w:rFonts w:ascii="Times New Roman" w:eastAsia="Times New Roman" w:hAnsi="Times New Roman" w:cs="Times New Roman"/>
          <w:color w:val="222222"/>
          <w:shd w:val="clear" w:color="auto" w:fill="FFFFFF"/>
          <w:lang w:val="ro-RO"/>
        </w:rPr>
        <w:t xml:space="preserve">de exemplu, </w:t>
      </w:r>
      <w:r w:rsidR="000F3411" w:rsidRPr="00A90A93">
        <w:rPr>
          <w:rFonts w:ascii="Times New Roman" w:eastAsia="Times New Roman" w:hAnsi="Times New Roman" w:cs="Times New Roman"/>
          <w:color w:val="222222"/>
          <w:shd w:val="clear" w:color="auto" w:fill="FFFFFF"/>
          <w:lang w:val="ro-RO"/>
        </w:rPr>
        <w:t>Bulgaria</w:t>
      </w:r>
      <w:r>
        <w:rPr>
          <w:rFonts w:ascii="Times New Roman" w:eastAsia="Times New Roman" w:hAnsi="Times New Roman" w:cs="Times New Roman"/>
          <w:color w:val="222222"/>
          <w:shd w:val="clear" w:color="auto" w:fill="FFFFFF"/>
          <w:lang w:val="ro-RO"/>
        </w:rPr>
        <w:t xml:space="preserve"> și</w:t>
      </w:r>
      <w:r w:rsidR="000F3411" w:rsidRPr="00A90A93">
        <w:rPr>
          <w:rFonts w:ascii="Times New Roman" w:eastAsia="Times New Roman" w:hAnsi="Times New Roman" w:cs="Times New Roman"/>
          <w:color w:val="222222"/>
          <w:shd w:val="clear" w:color="auto" w:fill="FFFFFF"/>
          <w:lang w:val="ro-RO"/>
        </w:rPr>
        <w:t xml:space="preserve"> Ungaria).</w:t>
      </w:r>
    </w:p>
    <w:p w14:paraId="5E160AE2" w14:textId="0EAC7944" w:rsidR="00FE0A64" w:rsidRPr="00A90A93" w:rsidRDefault="00FE0A64" w:rsidP="00746791">
      <w:pPr>
        <w:jc w:val="both"/>
        <w:rPr>
          <w:rFonts w:ascii="Times New Roman" w:eastAsia="Times New Roman" w:hAnsi="Times New Roman" w:cs="Times New Roman"/>
          <w:color w:val="222222"/>
          <w:shd w:val="clear" w:color="auto" w:fill="FFFFFF"/>
          <w:lang w:val="ro-RO"/>
        </w:rPr>
      </w:pPr>
    </w:p>
    <w:p w14:paraId="14795BD8" w14:textId="3107FBF3" w:rsidR="00FE0A64" w:rsidRPr="00A90A93" w:rsidRDefault="00FE0A64" w:rsidP="00FE0A64">
      <w:pPr>
        <w:jc w:val="center"/>
        <w:rPr>
          <w:rFonts w:ascii="Times New Roman" w:eastAsia="Times New Roman" w:hAnsi="Times New Roman" w:cs="Times New Roman"/>
          <w:b/>
          <w:bCs/>
          <w:color w:val="222222"/>
          <w:shd w:val="clear" w:color="auto" w:fill="FFFFFF"/>
          <w:lang w:val="ro-RO"/>
        </w:rPr>
      </w:pPr>
      <w:r w:rsidRPr="00A90A93">
        <w:rPr>
          <w:rFonts w:ascii="Times New Roman" w:eastAsia="Times New Roman" w:hAnsi="Times New Roman" w:cs="Times New Roman"/>
          <w:b/>
          <w:bCs/>
          <w:color w:val="222222"/>
          <w:shd w:val="clear" w:color="auto" w:fill="FFFFFF"/>
          <w:lang w:val="ro-RO"/>
        </w:rPr>
        <w:t>Figura 6 - Indexul Egalității de Gen (UE28, 2010 - 2018), Domeniul Putere</w:t>
      </w:r>
    </w:p>
    <w:p w14:paraId="09B4CE2B" w14:textId="572C187C" w:rsidR="00FE0A64" w:rsidRPr="00A90A93" w:rsidRDefault="00FE0A64" w:rsidP="00746791">
      <w:pPr>
        <w:jc w:val="both"/>
        <w:rPr>
          <w:rFonts w:ascii="Times New Roman" w:eastAsia="Times New Roman" w:hAnsi="Times New Roman" w:cs="Times New Roman"/>
          <w:color w:val="222222"/>
          <w:shd w:val="clear" w:color="auto" w:fill="FFFFFF"/>
          <w:lang w:val="ro-RO"/>
        </w:rPr>
      </w:pPr>
    </w:p>
    <w:p w14:paraId="51B43678" w14:textId="088FB55E" w:rsidR="00FE0A64" w:rsidRPr="00A90A93" w:rsidRDefault="00FE0A64" w:rsidP="00746791">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noProof/>
          <w:color w:val="222222"/>
          <w:shd w:val="clear" w:color="auto" w:fill="FFFFFF"/>
          <w:lang w:val="ro-RO"/>
        </w:rPr>
        <w:lastRenderedPageBreak/>
        <w:drawing>
          <wp:inline distT="0" distB="0" distL="0" distR="0" wp14:anchorId="0C2D8036" wp14:editId="1ECE648B">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60D3A11" w14:textId="77777777" w:rsidR="00FE0A64" w:rsidRPr="00A90A93" w:rsidRDefault="00FE0A64" w:rsidP="00746791">
      <w:pPr>
        <w:jc w:val="both"/>
        <w:rPr>
          <w:rFonts w:ascii="Times New Roman" w:eastAsia="Times New Roman" w:hAnsi="Times New Roman" w:cs="Times New Roman"/>
          <w:color w:val="222222"/>
          <w:shd w:val="clear" w:color="auto" w:fill="FFFFFF"/>
          <w:lang w:val="ro-RO"/>
        </w:rPr>
      </w:pPr>
    </w:p>
    <w:p w14:paraId="716D8FAE" w14:textId="132DF256" w:rsidR="000F3411" w:rsidRPr="00A90A93" w:rsidRDefault="000F3411" w:rsidP="00746791">
      <w:pPr>
        <w:jc w:val="both"/>
        <w:rPr>
          <w:rFonts w:ascii="Times New Roman" w:eastAsia="Times New Roman" w:hAnsi="Times New Roman" w:cs="Times New Roman"/>
          <w:color w:val="222222"/>
          <w:shd w:val="clear" w:color="auto" w:fill="FFFFFF"/>
          <w:lang w:val="ro-RO"/>
        </w:rPr>
      </w:pPr>
    </w:p>
    <w:p w14:paraId="0C700416" w14:textId="78553897" w:rsidR="00DD4663" w:rsidRPr="00A90A93" w:rsidRDefault="00CB4C9D" w:rsidP="00DD4663">
      <w:pPr>
        <w:jc w:val="both"/>
        <w:rPr>
          <w:rFonts w:ascii="Times New Roman" w:eastAsia="Times New Roman" w:hAnsi="Times New Roman" w:cs="Times New Roman"/>
          <w:color w:val="222222"/>
          <w:shd w:val="clear" w:color="auto" w:fill="FFFFFF"/>
          <w:lang w:val="ro-RO"/>
        </w:rPr>
      </w:pPr>
      <w:r>
        <w:rPr>
          <w:rFonts w:ascii="Times New Roman" w:eastAsia="Times New Roman" w:hAnsi="Times New Roman" w:cs="Times New Roman"/>
          <w:color w:val="222222"/>
          <w:shd w:val="clear" w:color="auto" w:fill="FFFFFF"/>
          <w:lang w:val="ro-RO"/>
        </w:rPr>
        <w:lastRenderedPageBreak/>
        <w:t>În</w:t>
      </w:r>
      <w:r w:rsidR="000F3411" w:rsidRPr="00A90A93">
        <w:rPr>
          <w:rFonts w:ascii="Times New Roman" w:eastAsia="Times New Roman" w:hAnsi="Times New Roman" w:cs="Times New Roman"/>
          <w:color w:val="222222"/>
          <w:shd w:val="clear" w:color="auto" w:fill="FFFFFF"/>
          <w:lang w:val="ro-RO"/>
        </w:rPr>
        <w:t xml:space="preserve"> domeniul Putere</w:t>
      </w:r>
      <w:r w:rsidR="00FE0A64" w:rsidRPr="00A90A93">
        <w:rPr>
          <w:rFonts w:ascii="Times New Roman" w:eastAsia="Times New Roman" w:hAnsi="Times New Roman" w:cs="Times New Roman"/>
          <w:color w:val="222222"/>
          <w:shd w:val="clear" w:color="auto" w:fill="FFFFFF"/>
          <w:lang w:val="ro-RO"/>
        </w:rPr>
        <w:t xml:space="preserve"> (Figura 6)</w:t>
      </w:r>
      <w:r w:rsidR="000F3411" w:rsidRPr="00A90A93">
        <w:rPr>
          <w:rFonts w:ascii="Times New Roman" w:eastAsia="Times New Roman" w:hAnsi="Times New Roman" w:cs="Times New Roman"/>
          <w:color w:val="222222"/>
          <w:shd w:val="clear" w:color="auto" w:fill="FFFFFF"/>
          <w:lang w:val="ro-RO"/>
        </w:rPr>
        <w:t>, România era a 19-a din UE în 2018, cu un scor de 37,5</w:t>
      </w:r>
      <w:r>
        <w:rPr>
          <w:rFonts w:ascii="Times New Roman" w:eastAsia="Times New Roman" w:hAnsi="Times New Roman" w:cs="Times New Roman"/>
          <w:color w:val="222222"/>
          <w:shd w:val="clear" w:color="auto" w:fill="FFFFFF"/>
          <w:lang w:val="ro-RO"/>
        </w:rPr>
        <w:t xml:space="preserve"> puncte</w:t>
      </w:r>
      <w:r w:rsidR="000F3411" w:rsidRPr="00A90A93">
        <w:rPr>
          <w:rFonts w:ascii="Times New Roman" w:eastAsia="Times New Roman" w:hAnsi="Times New Roman" w:cs="Times New Roman"/>
          <w:color w:val="222222"/>
          <w:shd w:val="clear" w:color="auto" w:fill="FFFFFF"/>
          <w:lang w:val="ro-RO"/>
        </w:rPr>
        <w:t>, peste Estonia (36,1), Lituania (34,1), Malta (32,8), Polonia (30), Cipru (29,8), Slovacia (29,6), Cehia (27,7), Grecia (27) și Ungaria (22,2).</w:t>
      </w:r>
      <w:r w:rsidR="008F7D88" w:rsidRPr="00A90A93">
        <w:rPr>
          <w:rFonts w:ascii="Times New Roman" w:eastAsia="Times New Roman" w:hAnsi="Times New Roman" w:cs="Times New Roman"/>
          <w:color w:val="222222"/>
          <w:shd w:val="clear" w:color="auto" w:fill="FFFFFF"/>
          <w:lang w:val="ro-RO"/>
        </w:rPr>
        <w:t xml:space="preserve"> </w:t>
      </w:r>
      <w:r w:rsidR="000F3411" w:rsidRPr="00A90A93">
        <w:rPr>
          <w:rFonts w:ascii="Times New Roman" w:eastAsia="Times New Roman" w:hAnsi="Times New Roman" w:cs="Times New Roman"/>
          <w:color w:val="222222"/>
          <w:shd w:val="clear" w:color="auto" w:fill="FFFFFF"/>
          <w:lang w:val="ro-RO"/>
        </w:rPr>
        <w:t>Media europeană era de 53,5, iar clasamentul era dominat de Suedia (</w:t>
      </w:r>
      <w:r w:rsidR="008F7D88" w:rsidRPr="00A90A93">
        <w:rPr>
          <w:rFonts w:ascii="Times New Roman" w:eastAsia="Times New Roman" w:hAnsi="Times New Roman" w:cs="Times New Roman"/>
          <w:color w:val="222222"/>
          <w:shd w:val="clear" w:color="auto" w:fill="FFFFFF"/>
          <w:lang w:val="ro-RO"/>
        </w:rPr>
        <w:t>8</w:t>
      </w:r>
      <w:r w:rsidR="000F3411" w:rsidRPr="00A90A93">
        <w:rPr>
          <w:rFonts w:ascii="Times New Roman" w:eastAsia="Times New Roman" w:hAnsi="Times New Roman" w:cs="Times New Roman"/>
          <w:color w:val="222222"/>
          <w:shd w:val="clear" w:color="auto" w:fill="FFFFFF"/>
          <w:lang w:val="ro-RO"/>
        </w:rPr>
        <w:t xml:space="preserve">4,2), </w:t>
      </w:r>
      <w:r w:rsidR="008F7D88" w:rsidRPr="00A90A93">
        <w:rPr>
          <w:rFonts w:ascii="Times New Roman" w:eastAsia="Times New Roman" w:hAnsi="Times New Roman" w:cs="Times New Roman"/>
          <w:color w:val="222222"/>
          <w:shd w:val="clear" w:color="auto" w:fill="FFFFFF"/>
          <w:lang w:val="ro-RO"/>
        </w:rPr>
        <w:t>Franța</w:t>
      </w:r>
      <w:r w:rsidR="000F3411" w:rsidRPr="00A90A93">
        <w:rPr>
          <w:rFonts w:ascii="Times New Roman" w:eastAsia="Times New Roman" w:hAnsi="Times New Roman" w:cs="Times New Roman"/>
          <w:color w:val="222222"/>
          <w:shd w:val="clear" w:color="auto" w:fill="FFFFFF"/>
          <w:lang w:val="ro-RO"/>
        </w:rPr>
        <w:t xml:space="preserve"> (7</w:t>
      </w:r>
      <w:r w:rsidR="008F7D88" w:rsidRPr="00A90A93">
        <w:rPr>
          <w:rFonts w:ascii="Times New Roman" w:eastAsia="Times New Roman" w:hAnsi="Times New Roman" w:cs="Times New Roman"/>
          <w:color w:val="222222"/>
          <w:shd w:val="clear" w:color="auto" w:fill="FFFFFF"/>
          <w:lang w:val="ro-RO"/>
        </w:rPr>
        <w:t>9</w:t>
      </w:r>
      <w:r w:rsidR="000F3411" w:rsidRPr="00A90A93">
        <w:rPr>
          <w:rFonts w:ascii="Times New Roman" w:eastAsia="Times New Roman" w:hAnsi="Times New Roman" w:cs="Times New Roman"/>
          <w:color w:val="222222"/>
          <w:shd w:val="clear" w:color="auto" w:fill="FFFFFF"/>
          <w:lang w:val="ro-RO"/>
        </w:rPr>
        <w:t>,</w:t>
      </w:r>
      <w:r w:rsidR="008F7D88" w:rsidRPr="00A90A93">
        <w:rPr>
          <w:rFonts w:ascii="Times New Roman" w:eastAsia="Times New Roman" w:hAnsi="Times New Roman" w:cs="Times New Roman"/>
          <w:color w:val="222222"/>
          <w:shd w:val="clear" w:color="auto" w:fill="FFFFFF"/>
          <w:lang w:val="ro-RO"/>
        </w:rPr>
        <w:t>8</w:t>
      </w:r>
      <w:r w:rsidR="000F3411" w:rsidRPr="00A90A93">
        <w:rPr>
          <w:rFonts w:ascii="Times New Roman" w:eastAsia="Times New Roman" w:hAnsi="Times New Roman" w:cs="Times New Roman"/>
          <w:color w:val="222222"/>
          <w:shd w:val="clear" w:color="auto" w:fill="FFFFFF"/>
          <w:lang w:val="ro-RO"/>
        </w:rPr>
        <w:t xml:space="preserve">) și </w:t>
      </w:r>
      <w:r w:rsidR="008F7D88" w:rsidRPr="00A90A93">
        <w:rPr>
          <w:rFonts w:ascii="Times New Roman" w:eastAsia="Times New Roman" w:hAnsi="Times New Roman" w:cs="Times New Roman"/>
          <w:color w:val="222222"/>
          <w:shd w:val="clear" w:color="auto" w:fill="FFFFFF"/>
          <w:lang w:val="ro-RO"/>
        </w:rPr>
        <w:t>Finlanda</w:t>
      </w:r>
      <w:r w:rsidR="000F3411" w:rsidRPr="00A90A93">
        <w:rPr>
          <w:rFonts w:ascii="Times New Roman" w:eastAsia="Times New Roman" w:hAnsi="Times New Roman" w:cs="Times New Roman"/>
          <w:color w:val="222222"/>
          <w:shd w:val="clear" w:color="auto" w:fill="FFFFFF"/>
          <w:lang w:val="ro-RO"/>
        </w:rPr>
        <w:t xml:space="preserve"> (71,</w:t>
      </w:r>
      <w:r w:rsidR="008F7D88" w:rsidRPr="00A90A93">
        <w:rPr>
          <w:rFonts w:ascii="Times New Roman" w:eastAsia="Times New Roman" w:hAnsi="Times New Roman" w:cs="Times New Roman"/>
          <w:color w:val="222222"/>
          <w:shd w:val="clear" w:color="auto" w:fill="FFFFFF"/>
          <w:lang w:val="ro-RO"/>
        </w:rPr>
        <w:t>9</w:t>
      </w:r>
      <w:r w:rsidR="000F3411" w:rsidRPr="00A90A93">
        <w:rPr>
          <w:rFonts w:ascii="Times New Roman" w:eastAsia="Times New Roman" w:hAnsi="Times New Roman" w:cs="Times New Roman"/>
          <w:color w:val="222222"/>
          <w:shd w:val="clear" w:color="auto" w:fill="FFFFFF"/>
          <w:lang w:val="ro-RO"/>
        </w:rPr>
        <w:t>). În 201</w:t>
      </w:r>
      <w:r w:rsidR="00D43385" w:rsidRPr="00A90A93">
        <w:rPr>
          <w:rFonts w:ascii="Times New Roman" w:eastAsia="Times New Roman" w:hAnsi="Times New Roman" w:cs="Times New Roman"/>
          <w:color w:val="222222"/>
          <w:shd w:val="clear" w:color="auto" w:fill="FFFFFF"/>
          <w:lang w:val="ro-RO"/>
        </w:rPr>
        <w:t>7</w:t>
      </w:r>
      <w:r w:rsidR="000F3411" w:rsidRPr="00A90A93">
        <w:rPr>
          <w:rFonts w:ascii="Times New Roman" w:eastAsia="Times New Roman" w:hAnsi="Times New Roman" w:cs="Times New Roman"/>
          <w:color w:val="222222"/>
          <w:shd w:val="clear" w:color="auto" w:fill="FFFFFF"/>
          <w:lang w:val="ro-RO"/>
        </w:rPr>
        <w:t xml:space="preserve">, România era a </w:t>
      </w:r>
      <w:r w:rsidR="00D43385" w:rsidRPr="00A90A93">
        <w:rPr>
          <w:rFonts w:ascii="Times New Roman" w:eastAsia="Times New Roman" w:hAnsi="Times New Roman" w:cs="Times New Roman"/>
          <w:color w:val="222222"/>
          <w:shd w:val="clear" w:color="auto" w:fill="FFFFFF"/>
          <w:lang w:val="ro-RO"/>
        </w:rPr>
        <w:t>18</w:t>
      </w:r>
      <w:r w:rsidR="000F3411" w:rsidRPr="00A90A93">
        <w:rPr>
          <w:rFonts w:ascii="Times New Roman" w:eastAsia="Times New Roman" w:hAnsi="Times New Roman" w:cs="Times New Roman"/>
          <w:color w:val="222222"/>
          <w:shd w:val="clear" w:color="auto" w:fill="FFFFFF"/>
          <w:lang w:val="ro-RO"/>
        </w:rPr>
        <w:t>-a, cu</w:t>
      </w:r>
      <w:r w:rsidR="00D43385" w:rsidRPr="00A90A93">
        <w:rPr>
          <w:rFonts w:ascii="Times New Roman" w:eastAsia="Times New Roman" w:hAnsi="Times New Roman" w:cs="Times New Roman"/>
          <w:color w:val="222222"/>
          <w:shd w:val="clear" w:color="auto" w:fill="FFFFFF"/>
          <w:lang w:val="ro-RO"/>
        </w:rPr>
        <w:t xml:space="preserve"> 38</w:t>
      </w:r>
      <w:r w:rsidR="000F3411" w:rsidRPr="00A90A93">
        <w:rPr>
          <w:rFonts w:ascii="Times New Roman" w:eastAsia="Times New Roman" w:hAnsi="Times New Roman" w:cs="Times New Roman"/>
          <w:color w:val="222222"/>
          <w:shd w:val="clear" w:color="auto" w:fill="FFFFFF"/>
          <w:lang w:val="ro-RO"/>
        </w:rPr>
        <w:t>,</w:t>
      </w:r>
      <w:r w:rsidR="00D43385" w:rsidRPr="00A90A93">
        <w:rPr>
          <w:rFonts w:ascii="Times New Roman" w:eastAsia="Times New Roman" w:hAnsi="Times New Roman" w:cs="Times New Roman"/>
          <w:color w:val="222222"/>
          <w:shd w:val="clear" w:color="auto" w:fill="FFFFFF"/>
          <w:lang w:val="ro-RO"/>
        </w:rPr>
        <w:t>8</w:t>
      </w:r>
      <w:r>
        <w:rPr>
          <w:rFonts w:ascii="Times New Roman" w:eastAsia="Times New Roman" w:hAnsi="Times New Roman" w:cs="Times New Roman"/>
          <w:color w:val="222222"/>
          <w:shd w:val="clear" w:color="auto" w:fill="FFFFFF"/>
          <w:lang w:val="ro-RO"/>
        </w:rPr>
        <w:t xml:space="preserve"> puncte</w:t>
      </w:r>
      <w:r w:rsidR="000F3411" w:rsidRPr="00A90A93">
        <w:rPr>
          <w:rFonts w:ascii="Times New Roman" w:eastAsia="Times New Roman" w:hAnsi="Times New Roman" w:cs="Times New Roman"/>
          <w:color w:val="222222"/>
          <w:shd w:val="clear" w:color="auto" w:fill="FFFFFF"/>
          <w:lang w:val="ro-RO"/>
        </w:rPr>
        <w:t>, peste</w:t>
      </w:r>
      <w:r w:rsidR="0033257C" w:rsidRPr="00A90A93">
        <w:rPr>
          <w:rFonts w:ascii="Times New Roman" w:eastAsia="Times New Roman" w:hAnsi="Times New Roman" w:cs="Times New Roman"/>
          <w:color w:val="222222"/>
          <w:shd w:val="clear" w:color="auto" w:fill="FFFFFF"/>
          <w:lang w:val="ro-RO"/>
        </w:rPr>
        <w:t xml:space="preserve"> Croația (34,8), Estonia (34,6), Lituania (32,5), Malta (32,2), Polonia (29,1), Cipru (28,2), Slovacia (26,8), Cehia (26,1), Grecia (24,3) și Ungaria (20,6)</w:t>
      </w:r>
      <w:r w:rsidR="000F3411" w:rsidRPr="00A90A93">
        <w:rPr>
          <w:rFonts w:ascii="Times New Roman" w:eastAsia="Times New Roman" w:hAnsi="Times New Roman" w:cs="Times New Roman"/>
          <w:color w:val="222222"/>
          <w:shd w:val="clear" w:color="auto" w:fill="FFFFFF"/>
          <w:lang w:val="ro-RO"/>
        </w:rPr>
        <w:t xml:space="preserve">; în același timp, media UE28 era de </w:t>
      </w:r>
      <w:r w:rsidR="0033257C" w:rsidRPr="00A90A93">
        <w:rPr>
          <w:rFonts w:ascii="Times New Roman" w:eastAsia="Times New Roman" w:hAnsi="Times New Roman" w:cs="Times New Roman"/>
          <w:color w:val="222222"/>
          <w:shd w:val="clear" w:color="auto" w:fill="FFFFFF"/>
          <w:lang w:val="ro-RO"/>
        </w:rPr>
        <w:t>51</w:t>
      </w:r>
      <w:r w:rsidR="000F3411" w:rsidRPr="00A90A93">
        <w:rPr>
          <w:rFonts w:ascii="Times New Roman" w:eastAsia="Times New Roman" w:hAnsi="Times New Roman" w:cs="Times New Roman"/>
          <w:color w:val="222222"/>
          <w:shd w:val="clear" w:color="auto" w:fill="FFFFFF"/>
          <w:lang w:val="ro-RO"/>
        </w:rPr>
        <w:t>,</w:t>
      </w:r>
      <w:r w:rsidR="0033257C" w:rsidRPr="00A90A93">
        <w:rPr>
          <w:rFonts w:ascii="Times New Roman" w:eastAsia="Times New Roman" w:hAnsi="Times New Roman" w:cs="Times New Roman"/>
          <w:color w:val="222222"/>
          <w:shd w:val="clear" w:color="auto" w:fill="FFFFFF"/>
          <w:lang w:val="ro-RO"/>
        </w:rPr>
        <w:t>9</w:t>
      </w:r>
      <w:r w:rsidR="000F3411" w:rsidRPr="00A90A93">
        <w:rPr>
          <w:rFonts w:ascii="Times New Roman" w:eastAsia="Times New Roman" w:hAnsi="Times New Roman" w:cs="Times New Roman"/>
          <w:color w:val="222222"/>
          <w:shd w:val="clear" w:color="auto" w:fill="FFFFFF"/>
          <w:lang w:val="ro-RO"/>
        </w:rPr>
        <w:t>, iar clasamentul condus de aceleași țări: Suedia (</w:t>
      </w:r>
      <w:r w:rsidR="0033257C" w:rsidRPr="00A90A93">
        <w:rPr>
          <w:rFonts w:ascii="Times New Roman" w:eastAsia="Times New Roman" w:hAnsi="Times New Roman" w:cs="Times New Roman"/>
          <w:color w:val="222222"/>
          <w:shd w:val="clear" w:color="auto" w:fill="FFFFFF"/>
          <w:lang w:val="ro-RO"/>
        </w:rPr>
        <w:t>8</w:t>
      </w:r>
      <w:r w:rsidR="000F3411" w:rsidRPr="00A90A93">
        <w:rPr>
          <w:rFonts w:ascii="Times New Roman" w:eastAsia="Times New Roman" w:hAnsi="Times New Roman" w:cs="Times New Roman"/>
          <w:color w:val="222222"/>
          <w:shd w:val="clear" w:color="auto" w:fill="FFFFFF"/>
          <w:lang w:val="ro-RO"/>
        </w:rPr>
        <w:t>3,</w:t>
      </w:r>
      <w:r w:rsidR="0033257C" w:rsidRPr="00A90A93">
        <w:rPr>
          <w:rFonts w:ascii="Times New Roman" w:eastAsia="Times New Roman" w:hAnsi="Times New Roman" w:cs="Times New Roman"/>
          <w:color w:val="222222"/>
          <w:shd w:val="clear" w:color="auto" w:fill="FFFFFF"/>
          <w:lang w:val="ro-RO"/>
        </w:rPr>
        <w:t>4</w:t>
      </w:r>
      <w:r w:rsidR="000F3411" w:rsidRPr="00A90A93">
        <w:rPr>
          <w:rFonts w:ascii="Times New Roman" w:eastAsia="Times New Roman" w:hAnsi="Times New Roman" w:cs="Times New Roman"/>
          <w:color w:val="222222"/>
          <w:shd w:val="clear" w:color="auto" w:fill="FFFFFF"/>
          <w:lang w:val="ro-RO"/>
        </w:rPr>
        <w:t xml:space="preserve">), </w:t>
      </w:r>
      <w:r w:rsidR="0033257C" w:rsidRPr="00A90A93">
        <w:rPr>
          <w:rFonts w:ascii="Times New Roman" w:eastAsia="Times New Roman" w:hAnsi="Times New Roman" w:cs="Times New Roman"/>
          <w:color w:val="222222"/>
          <w:shd w:val="clear" w:color="auto" w:fill="FFFFFF"/>
          <w:lang w:val="ro-RO"/>
        </w:rPr>
        <w:t>Franța</w:t>
      </w:r>
      <w:r w:rsidR="000F3411" w:rsidRPr="00A90A93">
        <w:rPr>
          <w:rFonts w:ascii="Times New Roman" w:eastAsia="Times New Roman" w:hAnsi="Times New Roman" w:cs="Times New Roman"/>
          <w:color w:val="222222"/>
          <w:shd w:val="clear" w:color="auto" w:fill="FFFFFF"/>
          <w:lang w:val="ro-RO"/>
        </w:rPr>
        <w:t xml:space="preserve"> (7</w:t>
      </w:r>
      <w:r w:rsidR="0033257C" w:rsidRPr="00A90A93">
        <w:rPr>
          <w:rFonts w:ascii="Times New Roman" w:eastAsia="Times New Roman" w:hAnsi="Times New Roman" w:cs="Times New Roman"/>
          <w:color w:val="222222"/>
          <w:shd w:val="clear" w:color="auto" w:fill="FFFFFF"/>
          <w:lang w:val="ro-RO"/>
        </w:rPr>
        <w:t>8</w:t>
      </w:r>
      <w:r w:rsidR="000F3411" w:rsidRPr="00A90A93">
        <w:rPr>
          <w:rFonts w:ascii="Times New Roman" w:eastAsia="Times New Roman" w:hAnsi="Times New Roman" w:cs="Times New Roman"/>
          <w:color w:val="222222"/>
          <w:shd w:val="clear" w:color="auto" w:fill="FFFFFF"/>
          <w:lang w:val="ro-RO"/>
        </w:rPr>
        <w:t xml:space="preserve">,3) și </w:t>
      </w:r>
      <w:r w:rsidR="0033257C" w:rsidRPr="00A90A93">
        <w:rPr>
          <w:rFonts w:ascii="Times New Roman" w:eastAsia="Times New Roman" w:hAnsi="Times New Roman" w:cs="Times New Roman"/>
          <w:color w:val="222222"/>
          <w:shd w:val="clear" w:color="auto" w:fill="FFFFFF"/>
          <w:lang w:val="ro-RO"/>
        </w:rPr>
        <w:t>Finlanda</w:t>
      </w:r>
      <w:r w:rsidR="000F3411" w:rsidRPr="00A90A93">
        <w:rPr>
          <w:rFonts w:ascii="Times New Roman" w:eastAsia="Times New Roman" w:hAnsi="Times New Roman" w:cs="Times New Roman"/>
          <w:color w:val="222222"/>
          <w:shd w:val="clear" w:color="auto" w:fill="FFFFFF"/>
          <w:lang w:val="ro-RO"/>
        </w:rPr>
        <w:t xml:space="preserve"> (</w:t>
      </w:r>
      <w:r w:rsidR="0033257C" w:rsidRPr="00A90A93">
        <w:rPr>
          <w:rFonts w:ascii="Times New Roman" w:eastAsia="Times New Roman" w:hAnsi="Times New Roman" w:cs="Times New Roman"/>
          <w:color w:val="222222"/>
          <w:shd w:val="clear" w:color="auto" w:fill="FFFFFF"/>
          <w:lang w:val="ro-RO"/>
        </w:rPr>
        <w:t>66</w:t>
      </w:r>
      <w:r w:rsidR="000F3411" w:rsidRPr="00A90A93">
        <w:rPr>
          <w:rFonts w:ascii="Times New Roman" w:eastAsia="Times New Roman" w:hAnsi="Times New Roman" w:cs="Times New Roman"/>
          <w:color w:val="222222"/>
          <w:shd w:val="clear" w:color="auto" w:fill="FFFFFF"/>
          <w:lang w:val="ro-RO"/>
        </w:rPr>
        <w:t>,</w:t>
      </w:r>
      <w:r w:rsidR="0033257C" w:rsidRPr="00A90A93">
        <w:rPr>
          <w:rFonts w:ascii="Times New Roman" w:eastAsia="Times New Roman" w:hAnsi="Times New Roman" w:cs="Times New Roman"/>
          <w:color w:val="222222"/>
          <w:shd w:val="clear" w:color="auto" w:fill="FFFFFF"/>
          <w:lang w:val="ro-RO"/>
        </w:rPr>
        <w:t>7</w:t>
      </w:r>
      <w:r w:rsidR="000F3411" w:rsidRPr="00A90A93">
        <w:rPr>
          <w:rFonts w:ascii="Times New Roman" w:eastAsia="Times New Roman" w:hAnsi="Times New Roman" w:cs="Times New Roman"/>
          <w:color w:val="222222"/>
          <w:shd w:val="clear" w:color="auto" w:fill="FFFFFF"/>
          <w:lang w:val="ro-RO"/>
        </w:rPr>
        <w:t>).</w:t>
      </w:r>
      <w:r w:rsidR="00DD4663" w:rsidRPr="00A90A93">
        <w:rPr>
          <w:rFonts w:ascii="Times New Roman" w:eastAsia="Times New Roman" w:hAnsi="Times New Roman" w:cs="Times New Roman"/>
          <w:color w:val="222222"/>
          <w:shd w:val="clear" w:color="auto" w:fill="FFFFFF"/>
          <w:lang w:val="ro-RO"/>
        </w:rPr>
        <w:t xml:space="preserve"> </w:t>
      </w:r>
      <w:r w:rsidR="000F3411" w:rsidRPr="00A90A93">
        <w:rPr>
          <w:rFonts w:ascii="Times New Roman" w:eastAsia="Times New Roman" w:hAnsi="Times New Roman" w:cs="Times New Roman"/>
          <w:color w:val="222222"/>
          <w:shd w:val="clear" w:color="auto" w:fill="FFFFFF"/>
          <w:lang w:val="ro-RO"/>
        </w:rPr>
        <w:t xml:space="preserve">În 2010, țara noastră era </w:t>
      </w:r>
      <w:r w:rsidR="0033257C" w:rsidRPr="00A90A93">
        <w:rPr>
          <w:rFonts w:ascii="Times New Roman" w:eastAsia="Times New Roman" w:hAnsi="Times New Roman" w:cs="Times New Roman"/>
          <w:color w:val="222222"/>
          <w:shd w:val="clear" w:color="auto" w:fill="FFFFFF"/>
          <w:lang w:val="ro-RO"/>
        </w:rPr>
        <w:t>a 17-</w:t>
      </w:r>
      <w:r w:rsidR="00DD4663" w:rsidRPr="00A90A93">
        <w:rPr>
          <w:rFonts w:ascii="Times New Roman" w:eastAsia="Times New Roman" w:hAnsi="Times New Roman" w:cs="Times New Roman"/>
          <w:color w:val="222222"/>
          <w:shd w:val="clear" w:color="auto" w:fill="FFFFFF"/>
          <w:lang w:val="ro-RO"/>
        </w:rPr>
        <w:t>a</w:t>
      </w:r>
      <w:r w:rsidR="000F3411" w:rsidRPr="00A90A93">
        <w:rPr>
          <w:rFonts w:ascii="Times New Roman" w:eastAsia="Times New Roman" w:hAnsi="Times New Roman" w:cs="Times New Roman"/>
          <w:color w:val="222222"/>
          <w:shd w:val="clear" w:color="auto" w:fill="FFFFFF"/>
          <w:lang w:val="ro-RO"/>
        </w:rPr>
        <w:t xml:space="preserve">, cu un scor de </w:t>
      </w:r>
      <w:r w:rsidR="00DD4663" w:rsidRPr="00A90A93">
        <w:rPr>
          <w:rFonts w:ascii="Times New Roman" w:eastAsia="Times New Roman" w:hAnsi="Times New Roman" w:cs="Times New Roman"/>
          <w:color w:val="222222"/>
          <w:shd w:val="clear" w:color="auto" w:fill="FFFFFF"/>
          <w:lang w:val="ro-RO"/>
        </w:rPr>
        <w:t>30</w:t>
      </w:r>
      <w:r w:rsidR="008B400C" w:rsidRPr="00A90A93">
        <w:rPr>
          <w:rFonts w:ascii="Times New Roman" w:eastAsia="Times New Roman" w:hAnsi="Times New Roman" w:cs="Times New Roman"/>
          <w:color w:val="222222"/>
          <w:shd w:val="clear" w:color="auto" w:fill="FFFFFF"/>
          <w:lang w:val="ro-RO"/>
        </w:rPr>
        <w:t>,</w:t>
      </w:r>
      <w:r w:rsidR="00DD4663" w:rsidRPr="00A90A93">
        <w:rPr>
          <w:rFonts w:ascii="Times New Roman" w:eastAsia="Times New Roman" w:hAnsi="Times New Roman" w:cs="Times New Roman"/>
          <w:color w:val="222222"/>
          <w:shd w:val="clear" w:color="auto" w:fill="FFFFFF"/>
          <w:lang w:val="ro-RO"/>
        </w:rPr>
        <w:t>8</w:t>
      </w:r>
      <w:r w:rsidR="000F3411" w:rsidRPr="00A90A93">
        <w:rPr>
          <w:rFonts w:ascii="Times New Roman" w:eastAsia="Times New Roman" w:hAnsi="Times New Roman" w:cs="Times New Roman"/>
          <w:color w:val="222222"/>
          <w:shd w:val="clear" w:color="auto" w:fill="FFFFFF"/>
          <w:lang w:val="ro-RO"/>
        </w:rPr>
        <w:t xml:space="preserve">. Media UE28 era de </w:t>
      </w:r>
      <w:r w:rsidR="00DD4663" w:rsidRPr="00A90A93">
        <w:rPr>
          <w:rFonts w:ascii="Times New Roman" w:eastAsia="Times New Roman" w:hAnsi="Times New Roman" w:cs="Times New Roman"/>
          <w:color w:val="222222"/>
          <w:shd w:val="clear" w:color="auto" w:fill="FFFFFF"/>
          <w:lang w:val="ro-RO"/>
        </w:rPr>
        <w:t>4</w:t>
      </w:r>
      <w:r w:rsidR="000F3411" w:rsidRPr="00A90A93">
        <w:rPr>
          <w:rFonts w:ascii="Times New Roman" w:eastAsia="Times New Roman" w:hAnsi="Times New Roman" w:cs="Times New Roman"/>
          <w:color w:val="222222"/>
          <w:shd w:val="clear" w:color="auto" w:fill="FFFFFF"/>
          <w:lang w:val="ro-RO"/>
        </w:rPr>
        <w:t>1,</w:t>
      </w:r>
      <w:r w:rsidR="00DD4663" w:rsidRPr="00A90A93">
        <w:rPr>
          <w:rFonts w:ascii="Times New Roman" w:eastAsia="Times New Roman" w:hAnsi="Times New Roman" w:cs="Times New Roman"/>
          <w:color w:val="222222"/>
          <w:shd w:val="clear" w:color="auto" w:fill="FFFFFF"/>
          <w:lang w:val="ro-RO"/>
        </w:rPr>
        <w:t>9</w:t>
      </w:r>
      <w:r w:rsidR="000F3411" w:rsidRPr="00A90A93">
        <w:rPr>
          <w:rFonts w:ascii="Times New Roman" w:eastAsia="Times New Roman" w:hAnsi="Times New Roman" w:cs="Times New Roman"/>
          <w:color w:val="222222"/>
          <w:shd w:val="clear" w:color="auto" w:fill="FFFFFF"/>
          <w:lang w:val="ro-RO"/>
        </w:rPr>
        <w:t xml:space="preserve"> în acel an, iar cele mai bune scoruri erau cele ale </w:t>
      </w:r>
      <w:r w:rsidR="00DD4663" w:rsidRPr="00A90A93">
        <w:rPr>
          <w:rFonts w:ascii="Times New Roman" w:eastAsia="Times New Roman" w:hAnsi="Times New Roman" w:cs="Times New Roman"/>
          <w:color w:val="222222"/>
          <w:shd w:val="clear" w:color="auto" w:fill="FFFFFF"/>
          <w:lang w:val="ro-RO"/>
        </w:rPr>
        <w:t>Suediei (77,8), Finlandei (69,1) și Danemarcei (58).</w:t>
      </w:r>
    </w:p>
    <w:p w14:paraId="1E8C7723" w14:textId="0DC33C7B" w:rsidR="00FE0A64" w:rsidRPr="00A90A93" w:rsidRDefault="00FE0A64" w:rsidP="00DD4663">
      <w:pPr>
        <w:jc w:val="both"/>
        <w:rPr>
          <w:rFonts w:ascii="Times New Roman" w:eastAsia="Times New Roman" w:hAnsi="Times New Roman" w:cs="Times New Roman"/>
          <w:color w:val="222222"/>
          <w:shd w:val="clear" w:color="auto" w:fill="FFFFFF"/>
          <w:lang w:val="ro-RO"/>
        </w:rPr>
      </w:pPr>
    </w:p>
    <w:p w14:paraId="02A689FB" w14:textId="47BC44EE" w:rsidR="00FE0A64" w:rsidRPr="00A90A93" w:rsidRDefault="00FE0A64" w:rsidP="00FE0A64">
      <w:pPr>
        <w:jc w:val="center"/>
        <w:rPr>
          <w:rFonts w:ascii="Times New Roman" w:eastAsia="Times New Roman" w:hAnsi="Times New Roman" w:cs="Times New Roman"/>
          <w:b/>
          <w:bCs/>
          <w:color w:val="222222"/>
          <w:shd w:val="clear" w:color="auto" w:fill="FFFFFF"/>
          <w:lang w:val="ro-RO"/>
        </w:rPr>
      </w:pPr>
      <w:r w:rsidRPr="00A90A93">
        <w:rPr>
          <w:rFonts w:ascii="Times New Roman" w:eastAsia="Times New Roman" w:hAnsi="Times New Roman" w:cs="Times New Roman"/>
          <w:b/>
          <w:bCs/>
          <w:color w:val="222222"/>
          <w:shd w:val="clear" w:color="auto" w:fill="FFFFFF"/>
          <w:lang w:val="ro-RO"/>
        </w:rPr>
        <w:t>Figura 7 - Indexul Egalității de Gen (UE28, 2010 - 2018), Domeniul Sănătate</w:t>
      </w:r>
    </w:p>
    <w:p w14:paraId="1CAD3E86" w14:textId="3D4448E9" w:rsidR="00FE0A64" w:rsidRPr="00A90A93" w:rsidRDefault="00FE0A64" w:rsidP="00FE0A64">
      <w:pPr>
        <w:jc w:val="center"/>
        <w:rPr>
          <w:rFonts w:ascii="Times New Roman" w:eastAsia="Times New Roman" w:hAnsi="Times New Roman" w:cs="Times New Roman"/>
          <w:b/>
          <w:bCs/>
          <w:color w:val="222222"/>
          <w:shd w:val="clear" w:color="auto" w:fill="FFFFFF"/>
          <w:lang w:val="ro-RO"/>
        </w:rPr>
      </w:pPr>
    </w:p>
    <w:p w14:paraId="7FADEF41" w14:textId="49AC1443" w:rsidR="00FE0A64" w:rsidRPr="00A90A93" w:rsidRDefault="00FE0A64" w:rsidP="00FE0A64">
      <w:pPr>
        <w:jc w:val="center"/>
        <w:rPr>
          <w:rFonts w:ascii="Times New Roman" w:eastAsia="Times New Roman" w:hAnsi="Times New Roman" w:cs="Times New Roman"/>
          <w:b/>
          <w:bCs/>
          <w:color w:val="222222"/>
          <w:shd w:val="clear" w:color="auto" w:fill="FFFFFF"/>
          <w:lang w:val="ro-RO"/>
        </w:rPr>
      </w:pPr>
      <w:r w:rsidRPr="00A90A93">
        <w:rPr>
          <w:rFonts w:ascii="Times New Roman" w:eastAsia="Times New Roman" w:hAnsi="Times New Roman" w:cs="Times New Roman"/>
          <w:b/>
          <w:bCs/>
          <w:noProof/>
          <w:color w:val="222222"/>
          <w:shd w:val="clear" w:color="auto" w:fill="FFFFFF"/>
          <w:lang w:val="ro-RO"/>
        </w:rPr>
        <w:lastRenderedPageBreak/>
        <w:drawing>
          <wp:inline distT="0" distB="0" distL="0" distR="0" wp14:anchorId="69923165" wp14:editId="71007D70">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96CE1EC" w14:textId="61240DBF" w:rsidR="00873F7A" w:rsidRPr="00A90A93" w:rsidRDefault="00873F7A" w:rsidP="00DD4663">
      <w:pPr>
        <w:jc w:val="both"/>
        <w:rPr>
          <w:rFonts w:ascii="Times New Roman" w:eastAsia="Times New Roman" w:hAnsi="Times New Roman" w:cs="Times New Roman"/>
          <w:color w:val="222222"/>
          <w:shd w:val="clear" w:color="auto" w:fill="FFFFFF"/>
          <w:lang w:val="ro-RO"/>
        </w:rPr>
      </w:pPr>
    </w:p>
    <w:p w14:paraId="3BBAF66D" w14:textId="481F9DF0" w:rsidR="00873F7A" w:rsidRPr="00A90A93" w:rsidRDefault="00CB4C9D" w:rsidP="00873F7A">
      <w:pPr>
        <w:jc w:val="both"/>
        <w:rPr>
          <w:rFonts w:ascii="Times New Roman" w:eastAsia="Times New Roman" w:hAnsi="Times New Roman" w:cs="Times New Roman"/>
          <w:color w:val="222222"/>
          <w:shd w:val="clear" w:color="auto" w:fill="FFFFFF"/>
          <w:lang w:val="ro-RO"/>
        </w:rPr>
      </w:pPr>
      <w:r>
        <w:rPr>
          <w:rFonts w:ascii="Times New Roman" w:eastAsia="Times New Roman" w:hAnsi="Times New Roman" w:cs="Times New Roman"/>
          <w:color w:val="222222"/>
          <w:shd w:val="clear" w:color="auto" w:fill="FFFFFF"/>
          <w:lang w:val="ro-RO"/>
        </w:rPr>
        <w:t>În</w:t>
      </w:r>
      <w:r w:rsidR="00873F7A" w:rsidRPr="00A90A93">
        <w:rPr>
          <w:rFonts w:ascii="Times New Roman" w:eastAsia="Times New Roman" w:hAnsi="Times New Roman" w:cs="Times New Roman"/>
          <w:color w:val="222222"/>
          <w:shd w:val="clear" w:color="auto" w:fill="FFFFFF"/>
          <w:lang w:val="ro-RO"/>
        </w:rPr>
        <w:t xml:space="preserve"> domeniul Sănătate</w:t>
      </w:r>
      <w:r w:rsidR="00FE0A64" w:rsidRPr="00A90A93">
        <w:rPr>
          <w:rFonts w:ascii="Times New Roman" w:eastAsia="Times New Roman" w:hAnsi="Times New Roman" w:cs="Times New Roman"/>
          <w:color w:val="222222"/>
          <w:shd w:val="clear" w:color="auto" w:fill="FFFFFF"/>
          <w:lang w:val="ro-RO"/>
        </w:rPr>
        <w:t xml:space="preserve"> (Figura 7)</w:t>
      </w:r>
      <w:r w:rsidR="00873F7A" w:rsidRPr="00A90A93">
        <w:rPr>
          <w:rFonts w:ascii="Times New Roman" w:eastAsia="Times New Roman" w:hAnsi="Times New Roman" w:cs="Times New Roman"/>
          <w:color w:val="222222"/>
          <w:shd w:val="clear" w:color="auto" w:fill="FFFFFF"/>
          <w:lang w:val="ro-RO"/>
        </w:rPr>
        <w:t>, în 2018, scorul României (71,2) o plasa pe ultimul loc în UE28. În același timp, media europeană era de 8</w:t>
      </w:r>
      <w:r>
        <w:rPr>
          <w:rFonts w:ascii="Times New Roman" w:eastAsia="Times New Roman" w:hAnsi="Times New Roman" w:cs="Times New Roman"/>
          <w:color w:val="222222"/>
          <w:shd w:val="clear" w:color="auto" w:fill="FFFFFF"/>
          <w:lang w:val="ro-RO"/>
        </w:rPr>
        <w:t>8</w:t>
      </w:r>
      <w:r w:rsidR="00873F7A" w:rsidRPr="00A90A93">
        <w:rPr>
          <w:rFonts w:ascii="Times New Roman" w:eastAsia="Times New Roman" w:hAnsi="Times New Roman" w:cs="Times New Roman"/>
          <w:color w:val="222222"/>
          <w:shd w:val="clear" w:color="auto" w:fill="FFFFFF"/>
          <w:lang w:val="ro-RO"/>
        </w:rPr>
        <w:t xml:space="preserve"> pentru același an, cu vârfuri precum Suedia (94,5), </w:t>
      </w:r>
      <w:r w:rsidR="00873F7A" w:rsidRPr="00A90A93">
        <w:rPr>
          <w:rFonts w:ascii="Times New Roman" w:eastAsia="Times New Roman" w:hAnsi="Times New Roman" w:cs="Times New Roman"/>
          <w:color w:val="222222"/>
          <w:shd w:val="clear" w:color="auto" w:fill="FFFFFF"/>
          <w:lang w:val="ro-RO"/>
        </w:rPr>
        <w:lastRenderedPageBreak/>
        <w:t>Marea Britanie (92,8) și Malta (92).</w:t>
      </w:r>
      <w:r w:rsidR="009F6579" w:rsidRPr="00A90A93">
        <w:rPr>
          <w:rFonts w:ascii="Times New Roman" w:eastAsia="Times New Roman" w:hAnsi="Times New Roman" w:cs="Times New Roman"/>
          <w:color w:val="222222"/>
          <w:shd w:val="clear" w:color="auto" w:fill="FFFFFF"/>
          <w:lang w:val="ro-RO"/>
        </w:rPr>
        <w:t xml:space="preserve"> </w:t>
      </w:r>
      <w:r w:rsidR="00873F7A" w:rsidRPr="00A90A93">
        <w:rPr>
          <w:rFonts w:ascii="Times New Roman" w:eastAsia="Times New Roman" w:hAnsi="Times New Roman" w:cs="Times New Roman"/>
          <w:color w:val="222222"/>
          <w:shd w:val="clear" w:color="auto" w:fill="FFFFFF"/>
          <w:lang w:val="ro-RO"/>
        </w:rPr>
        <w:t>În 2017, România era tot a 28-a din UE (71,1), în timp ce media UE era de 81.1, cu Suedia (94,</w:t>
      </w:r>
      <w:r w:rsidR="009F6579" w:rsidRPr="00A90A93">
        <w:rPr>
          <w:rFonts w:ascii="Times New Roman" w:eastAsia="Times New Roman" w:hAnsi="Times New Roman" w:cs="Times New Roman"/>
          <w:color w:val="222222"/>
          <w:shd w:val="clear" w:color="auto" w:fill="FFFFFF"/>
          <w:lang w:val="ro-RO"/>
        </w:rPr>
        <w:t>7</w:t>
      </w:r>
      <w:r w:rsidR="00873F7A" w:rsidRPr="00A90A93">
        <w:rPr>
          <w:rFonts w:ascii="Times New Roman" w:eastAsia="Times New Roman" w:hAnsi="Times New Roman" w:cs="Times New Roman"/>
          <w:color w:val="222222"/>
          <w:shd w:val="clear" w:color="auto" w:fill="FFFFFF"/>
          <w:lang w:val="ro-RO"/>
        </w:rPr>
        <w:t>), Marea Britanie (93,3) și Malta (92</w:t>
      </w:r>
      <w:r w:rsidR="009F6579" w:rsidRPr="00A90A93">
        <w:rPr>
          <w:rFonts w:ascii="Times New Roman" w:eastAsia="Times New Roman" w:hAnsi="Times New Roman" w:cs="Times New Roman"/>
          <w:color w:val="222222"/>
          <w:shd w:val="clear" w:color="auto" w:fill="FFFFFF"/>
          <w:lang w:val="ro-RO"/>
        </w:rPr>
        <w:t>,1</w:t>
      </w:r>
      <w:r w:rsidR="00873F7A" w:rsidRPr="00A90A93">
        <w:rPr>
          <w:rFonts w:ascii="Times New Roman" w:eastAsia="Times New Roman" w:hAnsi="Times New Roman" w:cs="Times New Roman"/>
          <w:color w:val="222222"/>
          <w:shd w:val="clear" w:color="auto" w:fill="FFFFFF"/>
          <w:lang w:val="ro-RO"/>
        </w:rPr>
        <w:t>) în top.</w:t>
      </w:r>
      <w:r w:rsidR="00A03692" w:rsidRPr="00A90A93">
        <w:rPr>
          <w:rFonts w:ascii="Times New Roman" w:eastAsia="Times New Roman" w:hAnsi="Times New Roman" w:cs="Times New Roman"/>
          <w:color w:val="222222"/>
          <w:shd w:val="clear" w:color="auto" w:fill="FFFFFF"/>
          <w:lang w:val="ro-RO"/>
        </w:rPr>
        <w:t xml:space="preserve"> </w:t>
      </w:r>
      <w:r w:rsidR="00873F7A" w:rsidRPr="00A90A93">
        <w:rPr>
          <w:rFonts w:ascii="Times New Roman" w:eastAsia="Times New Roman" w:hAnsi="Times New Roman" w:cs="Times New Roman"/>
          <w:color w:val="222222"/>
          <w:shd w:val="clear" w:color="auto" w:fill="FFFFFF"/>
          <w:lang w:val="ro-RO"/>
        </w:rPr>
        <w:t xml:space="preserve">În 2010, România era </w:t>
      </w:r>
      <w:r w:rsidR="00A03692" w:rsidRPr="00A90A93">
        <w:rPr>
          <w:rFonts w:ascii="Times New Roman" w:eastAsia="Times New Roman" w:hAnsi="Times New Roman" w:cs="Times New Roman"/>
          <w:color w:val="222222"/>
          <w:shd w:val="clear" w:color="auto" w:fill="FFFFFF"/>
          <w:lang w:val="ro-RO"/>
        </w:rPr>
        <w:t xml:space="preserve">tot </w:t>
      </w:r>
      <w:r w:rsidR="00873F7A" w:rsidRPr="00A90A93">
        <w:rPr>
          <w:rFonts w:ascii="Times New Roman" w:eastAsia="Times New Roman" w:hAnsi="Times New Roman" w:cs="Times New Roman"/>
          <w:color w:val="222222"/>
          <w:shd w:val="clear" w:color="auto" w:fill="FFFFFF"/>
          <w:lang w:val="ro-RO"/>
        </w:rPr>
        <w:t xml:space="preserve">pe locul </w:t>
      </w:r>
      <w:r w:rsidR="00A03692" w:rsidRPr="00A90A93">
        <w:rPr>
          <w:rFonts w:ascii="Times New Roman" w:eastAsia="Times New Roman" w:hAnsi="Times New Roman" w:cs="Times New Roman"/>
          <w:color w:val="222222"/>
          <w:shd w:val="clear" w:color="auto" w:fill="FFFFFF"/>
          <w:lang w:val="ro-RO"/>
        </w:rPr>
        <w:t>28</w:t>
      </w:r>
      <w:r w:rsidR="00873F7A" w:rsidRPr="00A90A93">
        <w:rPr>
          <w:rFonts w:ascii="Times New Roman" w:eastAsia="Times New Roman" w:hAnsi="Times New Roman" w:cs="Times New Roman"/>
          <w:color w:val="222222"/>
          <w:shd w:val="clear" w:color="auto" w:fill="FFFFFF"/>
          <w:lang w:val="ro-RO"/>
        </w:rPr>
        <w:t xml:space="preserve"> (6</w:t>
      </w:r>
      <w:r w:rsidR="00A03692" w:rsidRPr="00A90A93">
        <w:rPr>
          <w:rFonts w:ascii="Times New Roman" w:eastAsia="Times New Roman" w:hAnsi="Times New Roman" w:cs="Times New Roman"/>
          <w:color w:val="222222"/>
          <w:shd w:val="clear" w:color="auto" w:fill="FFFFFF"/>
          <w:lang w:val="ro-RO"/>
        </w:rPr>
        <w:t>9</w:t>
      </w:r>
      <w:r w:rsidR="00873F7A" w:rsidRPr="00A90A93">
        <w:rPr>
          <w:rFonts w:ascii="Times New Roman" w:eastAsia="Times New Roman" w:hAnsi="Times New Roman" w:cs="Times New Roman"/>
          <w:color w:val="222222"/>
          <w:shd w:val="clear" w:color="auto" w:fill="FFFFFF"/>
          <w:lang w:val="ro-RO"/>
        </w:rPr>
        <w:t>,9)</w:t>
      </w:r>
      <w:r w:rsidR="00A03692" w:rsidRPr="00A90A93">
        <w:rPr>
          <w:rFonts w:ascii="Times New Roman" w:eastAsia="Times New Roman" w:hAnsi="Times New Roman" w:cs="Times New Roman"/>
          <w:color w:val="222222"/>
          <w:shd w:val="clear" w:color="auto" w:fill="FFFFFF"/>
          <w:lang w:val="ro-RO"/>
        </w:rPr>
        <w:t xml:space="preserve">. </w:t>
      </w:r>
      <w:r w:rsidR="00873F7A" w:rsidRPr="00A90A93">
        <w:rPr>
          <w:rFonts w:ascii="Times New Roman" w:eastAsia="Times New Roman" w:hAnsi="Times New Roman" w:cs="Times New Roman"/>
          <w:color w:val="222222"/>
          <w:shd w:val="clear" w:color="auto" w:fill="FFFFFF"/>
          <w:lang w:val="ro-RO"/>
        </w:rPr>
        <w:t xml:space="preserve">Media UE28 era atunci de 70,5, cu </w:t>
      </w:r>
      <w:r w:rsidR="00A03692" w:rsidRPr="00A90A93">
        <w:rPr>
          <w:rFonts w:ascii="Times New Roman" w:eastAsia="Times New Roman" w:hAnsi="Times New Roman" w:cs="Times New Roman"/>
          <w:color w:val="222222"/>
          <w:shd w:val="clear" w:color="auto" w:fill="FFFFFF"/>
          <w:lang w:val="ro-RO"/>
        </w:rPr>
        <w:t>Marea Britanie</w:t>
      </w:r>
      <w:r w:rsidR="00873F7A" w:rsidRPr="00A90A93">
        <w:rPr>
          <w:rFonts w:ascii="Times New Roman" w:eastAsia="Times New Roman" w:hAnsi="Times New Roman" w:cs="Times New Roman"/>
          <w:color w:val="222222"/>
          <w:shd w:val="clear" w:color="auto" w:fill="FFFFFF"/>
          <w:lang w:val="ro-RO"/>
        </w:rPr>
        <w:t xml:space="preserve"> (</w:t>
      </w:r>
      <w:r w:rsidR="00A03692" w:rsidRPr="00A90A93">
        <w:rPr>
          <w:rFonts w:ascii="Times New Roman" w:eastAsia="Times New Roman" w:hAnsi="Times New Roman" w:cs="Times New Roman"/>
          <w:color w:val="222222"/>
          <w:shd w:val="clear" w:color="auto" w:fill="FFFFFF"/>
          <w:lang w:val="ro-RO"/>
        </w:rPr>
        <w:t>94</w:t>
      </w:r>
      <w:r w:rsidR="00873F7A" w:rsidRPr="00A90A93">
        <w:rPr>
          <w:rFonts w:ascii="Times New Roman" w:eastAsia="Times New Roman" w:hAnsi="Times New Roman" w:cs="Times New Roman"/>
          <w:color w:val="222222"/>
          <w:shd w:val="clear" w:color="auto" w:fill="FFFFFF"/>
          <w:lang w:val="ro-RO"/>
        </w:rPr>
        <w:t>,</w:t>
      </w:r>
      <w:r w:rsidR="00A03692" w:rsidRPr="00A90A93">
        <w:rPr>
          <w:rFonts w:ascii="Times New Roman" w:eastAsia="Times New Roman" w:hAnsi="Times New Roman" w:cs="Times New Roman"/>
          <w:color w:val="222222"/>
          <w:shd w:val="clear" w:color="auto" w:fill="FFFFFF"/>
          <w:lang w:val="ro-RO"/>
        </w:rPr>
        <w:t>1</w:t>
      </w:r>
      <w:r w:rsidR="00873F7A" w:rsidRPr="00A90A93">
        <w:rPr>
          <w:rFonts w:ascii="Times New Roman" w:eastAsia="Times New Roman" w:hAnsi="Times New Roman" w:cs="Times New Roman"/>
          <w:color w:val="222222"/>
          <w:shd w:val="clear" w:color="auto" w:fill="FFFFFF"/>
          <w:lang w:val="ro-RO"/>
        </w:rPr>
        <w:t xml:space="preserve">), </w:t>
      </w:r>
      <w:r w:rsidR="00A03692" w:rsidRPr="00A90A93">
        <w:rPr>
          <w:rFonts w:ascii="Times New Roman" w:eastAsia="Times New Roman" w:hAnsi="Times New Roman" w:cs="Times New Roman"/>
          <w:color w:val="222222"/>
          <w:shd w:val="clear" w:color="auto" w:fill="FFFFFF"/>
          <w:lang w:val="ro-RO"/>
        </w:rPr>
        <w:t>Suedia</w:t>
      </w:r>
      <w:r w:rsidR="00873F7A" w:rsidRPr="00A90A93">
        <w:rPr>
          <w:rFonts w:ascii="Times New Roman" w:eastAsia="Times New Roman" w:hAnsi="Times New Roman" w:cs="Times New Roman"/>
          <w:color w:val="222222"/>
          <w:shd w:val="clear" w:color="auto" w:fill="FFFFFF"/>
          <w:lang w:val="ro-RO"/>
        </w:rPr>
        <w:t xml:space="preserve"> (</w:t>
      </w:r>
      <w:r w:rsidR="00A03692" w:rsidRPr="00A90A93">
        <w:rPr>
          <w:rFonts w:ascii="Times New Roman" w:eastAsia="Times New Roman" w:hAnsi="Times New Roman" w:cs="Times New Roman"/>
          <w:color w:val="222222"/>
          <w:shd w:val="clear" w:color="auto" w:fill="FFFFFF"/>
          <w:lang w:val="ro-RO"/>
        </w:rPr>
        <w:t>93</w:t>
      </w:r>
      <w:r w:rsidR="00873F7A" w:rsidRPr="00A90A93">
        <w:rPr>
          <w:rFonts w:ascii="Times New Roman" w:eastAsia="Times New Roman" w:hAnsi="Times New Roman" w:cs="Times New Roman"/>
          <w:color w:val="222222"/>
          <w:shd w:val="clear" w:color="auto" w:fill="FFFFFF"/>
          <w:lang w:val="ro-RO"/>
        </w:rPr>
        <w:t>,</w:t>
      </w:r>
      <w:r w:rsidR="00A03692" w:rsidRPr="00A90A93">
        <w:rPr>
          <w:rFonts w:ascii="Times New Roman" w:eastAsia="Times New Roman" w:hAnsi="Times New Roman" w:cs="Times New Roman"/>
          <w:color w:val="222222"/>
          <w:shd w:val="clear" w:color="auto" w:fill="FFFFFF"/>
          <w:lang w:val="ro-RO"/>
        </w:rPr>
        <w:t>1</w:t>
      </w:r>
      <w:r w:rsidR="00873F7A" w:rsidRPr="00A90A93">
        <w:rPr>
          <w:rFonts w:ascii="Times New Roman" w:eastAsia="Times New Roman" w:hAnsi="Times New Roman" w:cs="Times New Roman"/>
          <w:color w:val="222222"/>
          <w:shd w:val="clear" w:color="auto" w:fill="FFFFFF"/>
          <w:lang w:val="ro-RO"/>
        </w:rPr>
        <w:t xml:space="preserve">) și </w:t>
      </w:r>
      <w:r w:rsidR="00A03692" w:rsidRPr="00A90A93">
        <w:rPr>
          <w:rFonts w:ascii="Times New Roman" w:eastAsia="Times New Roman" w:hAnsi="Times New Roman" w:cs="Times New Roman"/>
          <w:color w:val="222222"/>
          <w:shd w:val="clear" w:color="auto" w:fill="FFFFFF"/>
          <w:lang w:val="ro-RO"/>
        </w:rPr>
        <w:t>Austria</w:t>
      </w:r>
      <w:r w:rsidR="00873F7A" w:rsidRPr="00A90A93">
        <w:rPr>
          <w:rFonts w:ascii="Times New Roman" w:eastAsia="Times New Roman" w:hAnsi="Times New Roman" w:cs="Times New Roman"/>
          <w:color w:val="222222"/>
          <w:shd w:val="clear" w:color="auto" w:fill="FFFFFF"/>
          <w:lang w:val="ro-RO"/>
        </w:rPr>
        <w:t xml:space="preserve"> (</w:t>
      </w:r>
      <w:r w:rsidR="00A03692" w:rsidRPr="00A90A93">
        <w:rPr>
          <w:rFonts w:ascii="Times New Roman" w:eastAsia="Times New Roman" w:hAnsi="Times New Roman" w:cs="Times New Roman"/>
          <w:color w:val="222222"/>
          <w:shd w:val="clear" w:color="auto" w:fill="FFFFFF"/>
          <w:lang w:val="ro-RO"/>
        </w:rPr>
        <w:t>91</w:t>
      </w:r>
      <w:r w:rsidR="00873F7A" w:rsidRPr="00A90A93">
        <w:rPr>
          <w:rFonts w:ascii="Times New Roman" w:eastAsia="Times New Roman" w:hAnsi="Times New Roman" w:cs="Times New Roman"/>
          <w:color w:val="222222"/>
          <w:shd w:val="clear" w:color="auto" w:fill="FFFFFF"/>
          <w:lang w:val="ro-RO"/>
        </w:rPr>
        <w:t>,</w:t>
      </w:r>
      <w:r w:rsidR="00A03692" w:rsidRPr="00A90A93">
        <w:rPr>
          <w:rFonts w:ascii="Times New Roman" w:eastAsia="Times New Roman" w:hAnsi="Times New Roman" w:cs="Times New Roman"/>
          <w:color w:val="222222"/>
          <w:shd w:val="clear" w:color="auto" w:fill="FFFFFF"/>
          <w:lang w:val="ro-RO"/>
        </w:rPr>
        <w:t>1</w:t>
      </w:r>
      <w:r w:rsidR="00873F7A" w:rsidRPr="00A90A93">
        <w:rPr>
          <w:rFonts w:ascii="Times New Roman" w:eastAsia="Times New Roman" w:hAnsi="Times New Roman" w:cs="Times New Roman"/>
          <w:color w:val="222222"/>
          <w:shd w:val="clear" w:color="auto" w:fill="FFFFFF"/>
          <w:lang w:val="ro-RO"/>
        </w:rPr>
        <w:t>) în frunte.</w:t>
      </w:r>
    </w:p>
    <w:p w14:paraId="00E9E82B" w14:textId="287C7903" w:rsidR="00FE0A64" w:rsidRPr="00A90A93" w:rsidRDefault="00FE0A64" w:rsidP="00873F7A">
      <w:pPr>
        <w:jc w:val="both"/>
        <w:rPr>
          <w:rFonts w:ascii="Times New Roman" w:eastAsia="Times New Roman" w:hAnsi="Times New Roman" w:cs="Times New Roman"/>
          <w:color w:val="222222"/>
          <w:shd w:val="clear" w:color="auto" w:fill="FFFFFF"/>
          <w:lang w:val="ro-RO"/>
        </w:rPr>
      </w:pPr>
    </w:p>
    <w:p w14:paraId="5C747A9E" w14:textId="76697366" w:rsidR="00FE0A64" w:rsidRPr="00A90A93" w:rsidRDefault="00FE0A64" w:rsidP="00FE0A64">
      <w:pPr>
        <w:jc w:val="center"/>
        <w:rPr>
          <w:rFonts w:ascii="Times New Roman" w:eastAsia="Times New Roman" w:hAnsi="Times New Roman" w:cs="Times New Roman"/>
          <w:b/>
          <w:bCs/>
          <w:color w:val="222222"/>
          <w:shd w:val="clear" w:color="auto" w:fill="FFFFFF"/>
          <w:lang w:val="ro-RO"/>
        </w:rPr>
      </w:pPr>
      <w:r w:rsidRPr="00A90A93">
        <w:rPr>
          <w:rFonts w:ascii="Times New Roman" w:eastAsia="Times New Roman" w:hAnsi="Times New Roman" w:cs="Times New Roman"/>
          <w:b/>
          <w:bCs/>
          <w:color w:val="222222"/>
          <w:shd w:val="clear" w:color="auto" w:fill="FFFFFF"/>
          <w:lang w:val="ro-RO"/>
        </w:rPr>
        <w:t>Figura 8 - Indexul Egalității de Gen (UE28, 2010 - 2018), Domeniul Timp</w:t>
      </w:r>
    </w:p>
    <w:p w14:paraId="4A3B3531" w14:textId="467D14D4" w:rsidR="00FE0A64" w:rsidRPr="00A90A93" w:rsidRDefault="00FE0A64" w:rsidP="00873F7A">
      <w:pPr>
        <w:jc w:val="both"/>
        <w:rPr>
          <w:rFonts w:ascii="Times New Roman" w:eastAsia="Times New Roman" w:hAnsi="Times New Roman" w:cs="Times New Roman"/>
          <w:color w:val="222222"/>
          <w:shd w:val="clear" w:color="auto" w:fill="FFFFFF"/>
          <w:lang w:val="ro-RO"/>
        </w:rPr>
      </w:pPr>
    </w:p>
    <w:p w14:paraId="4794DDC2" w14:textId="32E73942" w:rsidR="00FE0A64" w:rsidRPr="00A90A93" w:rsidRDefault="00FE0A64" w:rsidP="00873F7A">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noProof/>
          <w:color w:val="222222"/>
          <w:shd w:val="clear" w:color="auto" w:fill="FFFFFF"/>
          <w:lang w:val="ro-RO"/>
        </w:rPr>
        <w:lastRenderedPageBreak/>
        <w:drawing>
          <wp:inline distT="0" distB="0" distL="0" distR="0" wp14:anchorId="6B8C7416" wp14:editId="4FF5F500">
            <wp:extent cx="59436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F3051B2" w14:textId="331E40AE" w:rsidR="00873F7A" w:rsidRPr="00A90A93" w:rsidRDefault="00873F7A" w:rsidP="00DD4663">
      <w:pPr>
        <w:jc w:val="both"/>
        <w:rPr>
          <w:rFonts w:ascii="Times New Roman" w:eastAsia="Times New Roman" w:hAnsi="Times New Roman" w:cs="Times New Roman"/>
          <w:color w:val="222222"/>
          <w:shd w:val="clear" w:color="auto" w:fill="FFFFFF"/>
          <w:lang w:val="ro-RO"/>
        </w:rPr>
      </w:pPr>
    </w:p>
    <w:p w14:paraId="77C898BC" w14:textId="1F46C20A" w:rsidR="00982166" w:rsidRPr="00A90A93" w:rsidRDefault="00982166" w:rsidP="00982166">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color w:val="222222"/>
          <w:shd w:val="clear" w:color="auto" w:fill="FFFFFF"/>
          <w:lang w:val="ro-RO"/>
        </w:rPr>
        <w:t>Pentru domeniul Timp</w:t>
      </w:r>
      <w:r w:rsidR="00FE0A64" w:rsidRPr="00A90A93">
        <w:rPr>
          <w:rFonts w:ascii="Times New Roman" w:eastAsia="Times New Roman" w:hAnsi="Times New Roman" w:cs="Times New Roman"/>
          <w:color w:val="222222"/>
          <w:shd w:val="clear" w:color="auto" w:fill="FFFFFF"/>
          <w:lang w:val="ro-RO"/>
        </w:rPr>
        <w:t xml:space="preserve"> (Figura 8)</w:t>
      </w:r>
      <w:r w:rsidRPr="00A90A93">
        <w:rPr>
          <w:rFonts w:ascii="Times New Roman" w:eastAsia="Times New Roman" w:hAnsi="Times New Roman" w:cs="Times New Roman"/>
          <w:color w:val="222222"/>
          <w:shd w:val="clear" w:color="auto" w:fill="FFFFFF"/>
          <w:lang w:val="ro-RO"/>
        </w:rPr>
        <w:t xml:space="preserve">, România era a </w:t>
      </w:r>
      <w:r w:rsidR="00AE22C0" w:rsidRPr="00A90A93">
        <w:rPr>
          <w:rFonts w:ascii="Times New Roman" w:eastAsia="Times New Roman" w:hAnsi="Times New Roman" w:cs="Times New Roman"/>
          <w:color w:val="222222"/>
          <w:shd w:val="clear" w:color="auto" w:fill="FFFFFF"/>
          <w:lang w:val="ro-RO"/>
        </w:rPr>
        <w:t>24</w:t>
      </w:r>
      <w:r w:rsidRPr="00A90A93">
        <w:rPr>
          <w:rFonts w:ascii="Times New Roman" w:eastAsia="Times New Roman" w:hAnsi="Times New Roman" w:cs="Times New Roman"/>
          <w:color w:val="222222"/>
          <w:shd w:val="clear" w:color="auto" w:fill="FFFFFF"/>
          <w:lang w:val="ro-RO"/>
        </w:rPr>
        <w:t xml:space="preserve">-a din UE în 2018, cu un scor de </w:t>
      </w:r>
      <w:r w:rsidR="00AE22C0" w:rsidRPr="00A90A93">
        <w:rPr>
          <w:rFonts w:ascii="Times New Roman" w:eastAsia="Times New Roman" w:hAnsi="Times New Roman" w:cs="Times New Roman"/>
          <w:color w:val="222222"/>
          <w:shd w:val="clear" w:color="auto" w:fill="FFFFFF"/>
          <w:lang w:val="ro-RO"/>
        </w:rPr>
        <w:t>50</w:t>
      </w:r>
      <w:r w:rsidRPr="00A90A93">
        <w:rPr>
          <w:rFonts w:ascii="Times New Roman" w:eastAsia="Times New Roman" w:hAnsi="Times New Roman" w:cs="Times New Roman"/>
          <w:color w:val="222222"/>
          <w:shd w:val="clear" w:color="auto" w:fill="FFFFFF"/>
          <w:lang w:val="ro-RO"/>
        </w:rPr>
        <w:t>,</w:t>
      </w:r>
      <w:r w:rsidR="00AE22C0" w:rsidRPr="00A90A93">
        <w:rPr>
          <w:rFonts w:ascii="Times New Roman" w:eastAsia="Times New Roman" w:hAnsi="Times New Roman" w:cs="Times New Roman"/>
          <w:color w:val="222222"/>
          <w:shd w:val="clear" w:color="auto" w:fill="FFFFFF"/>
          <w:lang w:val="ro-RO"/>
        </w:rPr>
        <w:t>3</w:t>
      </w:r>
      <w:r w:rsidRPr="00A90A93">
        <w:rPr>
          <w:rFonts w:ascii="Times New Roman" w:eastAsia="Times New Roman" w:hAnsi="Times New Roman" w:cs="Times New Roman"/>
          <w:color w:val="222222"/>
          <w:shd w:val="clear" w:color="auto" w:fill="FFFFFF"/>
          <w:lang w:val="ro-RO"/>
        </w:rPr>
        <w:t>, peste</w:t>
      </w:r>
      <w:r w:rsidR="008B400C" w:rsidRPr="00A90A93">
        <w:rPr>
          <w:rFonts w:ascii="Times New Roman" w:eastAsia="Times New Roman" w:hAnsi="Times New Roman" w:cs="Times New Roman"/>
          <w:color w:val="222222"/>
          <w:shd w:val="clear" w:color="auto" w:fill="FFFFFF"/>
          <w:lang w:val="ro-RO"/>
        </w:rPr>
        <w:t xml:space="preserve"> </w:t>
      </w:r>
      <w:r w:rsidR="00AE22C0" w:rsidRPr="00A90A93">
        <w:rPr>
          <w:rFonts w:ascii="Times New Roman" w:eastAsia="Times New Roman" w:hAnsi="Times New Roman" w:cs="Times New Roman"/>
          <w:color w:val="222222"/>
          <w:shd w:val="clear" w:color="auto" w:fill="FFFFFF"/>
          <w:lang w:val="ro-RO"/>
        </w:rPr>
        <w:t>Portugalia (</w:t>
      </w:r>
      <w:r w:rsidR="008B400C" w:rsidRPr="00A90A93">
        <w:rPr>
          <w:rFonts w:ascii="Times New Roman" w:eastAsia="Times New Roman" w:hAnsi="Times New Roman" w:cs="Times New Roman"/>
          <w:color w:val="222222"/>
          <w:shd w:val="clear" w:color="auto" w:fill="FFFFFF"/>
          <w:lang w:val="ro-RO"/>
        </w:rPr>
        <w:t>47,5</w:t>
      </w:r>
      <w:r w:rsidR="00AE22C0" w:rsidRPr="00A90A93">
        <w:rPr>
          <w:rFonts w:ascii="Times New Roman" w:eastAsia="Times New Roman" w:hAnsi="Times New Roman" w:cs="Times New Roman"/>
          <w:color w:val="222222"/>
          <w:shd w:val="clear" w:color="auto" w:fill="FFFFFF"/>
          <w:lang w:val="ro-RO"/>
        </w:rPr>
        <w:t>)</w:t>
      </w:r>
      <w:r w:rsidR="008B400C" w:rsidRPr="00A90A93">
        <w:rPr>
          <w:rFonts w:ascii="Times New Roman" w:eastAsia="Times New Roman" w:hAnsi="Times New Roman" w:cs="Times New Roman"/>
          <w:color w:val="222222"/>
          <w:shd w:val="clear" w:color="auto" w:fill="FFFFFF"/>
          <w:lang w:val="ro-RO"/>
        </w:rPr>
        <w:t xml:space="preserve">, Slovacia (46,3), Grecia (44,7) și Bulgaria (42,7). </w:t>
      </w:r>
      <w:r w:rsidRPr="00A90A93">
        <w:rPr>
          <w:rFonts w:ascii="Times New Roman" w:eastAsia="Times New Roman" w:hAnsi="Times New Roman" w:cs="Times New Roman"/>
          <w:color w:val="222222"/>
          <w:shd w:val="clear" w:color="auto" w:fill="FFFFFF"/>
          <w:lang w:val="ro-RO"/>
        </w:rPr>
        <w:t xml:space="preserve">Media europeană era de </w:t>
      </w:r>
      <w:r w:rsidR="008B400C" w:rsidRPr="00A90A93">
        <w:rPr>
          <w:rFonts w:ascii="Times New Roman" w:eastAsia="Times New Roman" w:hAnsi="Times New Roman" w:cs="Times New Roman"/>
          <w:color w:val="222222"/>
          <w:shd w:val="clear" w:color="auto" w:fill="FFFFFF"/>
          <w:lang w:val="ro-RO"/>
        </w:rPr>
        <w:t>65</w:t>
      </w:r>
      <w:r w:rsidRPr="00A90A93">
        <w:rPr>
          <w:rFonts w:ascii="Times New Roman" w:eastAsia="Times New Roman" w:hAnsi="Times New Roman" w:cs="Times New Roman"/>
          <w:color w:val="222222"/>
          <w:shd w:val="clear" w:color="auto" w:fill="FFFFFF"/>
          <w:lang w:val="ro-RO"/>
        </w:rPr>
        <w:t>,</w:t>
      </w:r>
      <w:r w:rsidR="008B400C" w:rsidRPr="00A90A93">
        <w:rPr>
          <w:rFonts w:ascii="Times New Roman" w:eastAsia="Times New Roman" w:hAnsi="Times New Roman" w:cs="Times New Roman"/>
          <w:color w:val="222222"/>
          <w:shd w:val="clear" w:color="auto" w:fill="FFFFFF"/>
          <w:lang w:val="ro-RO"/>
        </w:rPr>
        <w:t>7</w:t>
      </w:r>
      <w:r w:rsidRPr="00A90A93">
        <w:rPr>
          <w:rFonts w:ascii="Times New Roman" w:eastAsia="Times New Roman" w:hAnsi="Times New Roman" w:cs="Times New Roman"/>
          <w:color w:val="222222"/>
          <w:shd w:val="clear" w:color="auto" w:fill="FFFFFF"/>
          <w:lang w:val="ro-RO"/>
        </w:rPr>
        <w:t xml:space="preserve">, </w:t>
      </w:r>
      <w:r w:rsidRPr="00A90A93">
        <w:rPr>
          <w:rFonts w:ascii="Times New Roman" w:eastAsia="Times New Roman" w:hAnsi="Times New Roman" w:cs="Times New Roman"/>
          <w:color w:val="222222"/>
          <w:shd w:val="clear" w:color="auto" w:fill="FFFFFF"/>
          <w:lang w:val="ro-RO"/>
        </w:rPr>
        <w:lastRenderedPageBreak/>
        <w:t>iar clasamentul era dominat de Suedia (</w:t>
      </w:r>
      <w:r w:rsidR="008B400C" w:rsidRPr="00A90A93">
        <w:rPr>
          <w:rFonts w:ascii="Times New Roman" w:eastAsia="Times New Roman" w:hAnsi="Times New Roman" w:cs="Times New Roman"/>
          <w:color w:val="222222"/>
          <w:shd w:val="clear" w:color="auto" w:fill="FFFFFF"/>
          <w:lang w:val="ro-RO"/>
        </w:rPr>
        <w:t>90</w:t>
      </w:r>
      <w:r w:rsidRPr="00A90A93">
        <w:rPr>
          <w:rFonts w:ascii="Times New Roman" w:eastAsia="Times New Roman" w:hAnsi="Times New Roman" w:cs="Times New Roman"/>
          <w:color w:val="222222"/>
          <w:shd w:val="clear" w:color="auto" w:fill="FFFFFF"/>
          <w:lang w:val="ro-RO"/>
        </w:rPr>
        <w:t>,</w:t>
      </w:r>
      <w:r w:rsidR="008B400C" w:rsidRPr="00A90A93">
        <w:rPr>
          <w:rFonts w:ascii="Times New Roman" w:eastAsia="Times New Roman" w:hAnsi="Times New Roman" w:cs="Times New Roman"/>
          <w:color w:val="222222"/>
          <w:shd w:val="clear" w:color="auto" w:fill="FFFFFF"/>
          <w:lang w:val="ro-RO"/>
        </w:rPr>
        <w:t>1</w:t>
      </w:r>
      <w:r w:rsidRPr="00A90A93">
        <w:rPr>
          <w:rFonts w:ascii="Times New Roman" w:eastAsia="Times New Roman" w:hAnsi="Times New Roman" w:cs="Times New Roman"/>
          <w:color w:val="222222"/>
          <w:shd w:val="clear" w:color="auto" w:fill="FFFFFF"/>
          <w:lang w:val="ro-RO"/>
        </w:rPr>
        <w:t xml:space="preserve">), </w:t>
      </w:r>
      <w:r w:rsidR="008B400C" w:rsidRPr="00A90A93">
        <w:rPr>
          <w:rFonts w:ascii="Times New Roman" w:eastAsia="Times New Roman" w:hAnsi="Times New Roman" w:cs="Times New Roman"/>
          <w:color w:val="222222"/>
          <w:shd w:val="clear" w:color="auto" w:fill="FFFFFF"/>
          <w:lang w:val="ro-RO"/>
        </w:rPr>
        <w:t>Olanda</w:t>
      </w:r>
      <w:r w:rsidRPr="00A90A93">
        <w:rPr>
          <w:rFonts w:ascii="Times New Roman" w:eastAsia="Times New Roman" w:hAnsi="Times New Roman" w:cs="Times New Roman"/>
          <w:color w:val="222222"/>
          <w:shd w:val="clear" w:color="auto" w:fill="FFFFFF"/>
          <w:lang w:val="ro-RO"/>
        </w:rPr>
        <w:t xml:space="preserve"> (</w:t>
      </w:r>
      <w:r w:rsidR="008B400C" w:rsidRPr="00A90A93">
        <w:rPr>
          <w:rFonts w:ascii="Times New Roman" w:eastAsia="Times New Roman" w:hAnsi="Times New Roman" w:cs="Times New Roman"/>
          <w:color w:val="222222"/>
          <w:shd w:val="clear" w:color="auto" w:fill="FFFFFF"/>
          <w:lang w:val="ro-RO"/>
        </w:rPr>
        <w:t>83</w:t>
      </w:r>
      <w:r w:rsidRPr="00A90A93">
        <w:rPr>
          <w:rFonts w:ascii="Times New Roman" w:eastAsia="Times New Roman" w:hAnsi="Times New Roman" w:cs="Times New Roman"/>
          <w:color w:val="222222"/>
          <w:shd w:val="clear" w:color="auto" w:fill="FFFFFF"/>
          <w:lang w:val="ro-RO"/>
        </w:rPr>
        <w:t>,</w:t>
      </w:r>
      <w:r w:rsidR="008B400C" w:rsidRPr="00A90A93">
        <w:rPr>
          <w:rFonts w:ascii="Times New Roman" w:eastAsia="Times New Roman" w:hAnsi="Times New Roman" w:cs="Times New Roman"/>
          <w:color w:val="222222"/>
          <w:shd w:val="clear" w:color="auto" w:fill="FFFFFF"/>
          <w:lang w:val="ro-RO"/>
        </w:rPr>
        <w:t>7</w:t>
      </w:r>
      <w:r w:rsidRPr="00A90A93">
        <w:rPr>
          <w:rFonts w:ascii="Times New Roman" w:eastAsia="Times New Roman" w:hAnsi="Times New Roman" w:cs="Times New Roman"/>
          <w:color w:val="222222"/>
          <w:shd w:val="clear" w:color="auto" w:fill="FFFFFF"/>
          <w:lang w:val="ro-RO"/>
        </w:rPr>
        <w:t xml:space="preserve">) și </w:t>
      </w:r>
      <w:r w:rsidR="008B400C" w:rsidRPr="00A90A93">
        <w:rPr>
          <w:rFonts w:ascii="Times New Roman" w:eastAsia="Times New Roman" w:hAnsi="Times New Roman" w:cs="Times New Roman"/>
          <w:color w:val="222222"/>
          <w:shd w:val="clear" w:color="auto" w:fill="FFFFFF"/>
          <w:lang w:val="ro-RO"/>
        </w:rPr>
        <w:t>Danemarca</w:t>
      </w:r>
      <w:r w:rsidRPr="00A90A93">
        <w:rPr>
          <w:rFonts w:ascii="Times New Roman" w:eastAsia="Times New Roman" w:hAnsi="Times New Roman" w:cs="Times New Roman"/>
          <w:color w:val="222222"/>
          <w:shd w:val="clear" w:color="auto" w:fill="FFFFFF"/>
          <w:lang w:val="ro-RO"/>
        </w:rPr>
        <w:t xml:space="preserve"> (</w:t>
      </w:r>
      <w:r w:rsidR="008B400C" w:rsidRPr="00A90A93">
        <w:rPr>
          <w:rFonts w:ascii="Times New Roman" w:eastAsia="Times New Roman" w:hAnsi="Times New Roman" w:cs="Times New Roman"/>
          <w:color w:val="222222"/>
          <w:shd w:val="clear" w:color="auto" w:fill="FFFFFF"/>
          <w:lang w:val="ro-RO"/>
        </w:rPr>
        <w:t>83</w:t>
      </w:r>
      <w:r w:rsidRPr="00A90A93">
        <w:rPr>
          <w:rFonts w:ascii="Times New Roman" w:eastAsia="Times New Roman" w:hAnsi="Times New Roman" w:cs="Times New Roman"/>
          <w:color w:val="222222"/>
          <w:shd w:val="clear" w:color="auto" w:fill="FFFFFF"/>
          <w:lang w:val="ro-RO"/>
        </w:rPr>
        <w:t>,</w:t>
      </w:r>
      <w:r w:rsidR="008B400C" w:rsidRPr="00A90A93">
        <w:rPr>
          <w:rFonts w:ascii="Times New Roman" w:eastAsia="Times New Roman" w:hAnsi="Times New Roman" w:cs="Times New Roman"/>
          <w:color w:val="222222"/>
          <w:shd w:val="clear" w:color="auto" w:fill="FFFFFF"/>
          <w:lang w:val="ro-RO"/>
        </w:rPr>
        <w:t>1</w:t>
      </w:r>
      <w:r w:rsidRPr="00A90A93">
        <w:rPr>
          <w:rFonts w:ascii="Times New Roman" w:eastAsia="Times New Roman" w:hAnsi="Times New Roman" w:cs="Times New Roman"/>
          <w:color w:val="222222"/>
          <w:shd w:val="clear" w:color="auto" w:fill="FFFFFF"/>
          <w:lang w:val="ro-RO"/>
        </w:rPr>
        <w:t>).</w:t>
      </w:r>
      <w:r w:rsidR="008B400C" w:rsidRPr="00A90A93">
        <w:rPr>
          <w:rFonts w:ascii="Times New Roman" w:eastAsia="Times New Roman" w:hAnsi="Times New Roman" w:cs="Times New Roman"/>
          <w:color w:val="222222"/>
          <w:shd w:val="clear" w:color="auto" w:fill="FFFFFF"/>
          <w:lang w:val="ro-RO"/>
        </w:rPr>
        <w:t xml:space="preserve"> </w:t>
      </w:r>
      <w:r w:rsidRPr="00A90A93">
        <w:rPr>
          <w:rFonts w:ascii="Times New Roman" w:eastAsia="Times New Roman" w:hAnsi="Times New Roman" w:cs="Times New Roman"/>
          <w:color w:val="222222"/>
          <w:shd w:val="clear" w:color="auto" w:fill="FFFFFF"/>
          <w:lang w:val="ro-RO"/>
        </w:rPr>
        <w:t xml:space="preserve">În 2017, România era </w:t>
      </w:r>
      <w:r w:rsidR="008B400C" w:rsidRPr="00A90A93">
        <w:rPr>
          <w:rFonts w:ascii="Times New Roman" w:eastAsia="Times New Roman" w:hAnsi="Times New Roman" w:cs="Times New Roman"/>
          <w:color w:val="222222"/>
          <w:shd w:val="clear" w:color="auto" w:fill="FFFFFF"/>
          <w:lang w:val="ro-RO"/>
        </w:rPr>
        <w:t xml:space="preserve">tot </w:t>
      </w:r>
      <w:r w:rsidRPr="00A90A93">
        <w:rPr>
          <w:rFonts w:ascii="Times New Roman" w:eastAsia="Times New Roman" w:hAnsi="Times New Roman" w:cs="Times New Roman"/>
          <w:color w:val="222222"/>
          <w:shd w:val="clear" w:color="auto" w:fill="FFFFFF"/>
          <w:lang w:val="ro-RO"/>
        </w:rPr>
        <w:t xml:space="preserve">a </w:t>
      </w:r>
      <w:r w:rsidR="008B400C" w:rsidRPr="00A90A93">
        <w:rPr>
          <w:rFonts w:ascii="Times New Roman" w:eastAsia="Times New Roman" w:hAnsi="Times New Roman" w:cs="Times New Roman"/>
          <w:color w:val="222222"/>
          <w:shd w:val="clear" w:color="auto" w:fill="FFFFFF"/>
          <w:lang w:val="ro-RO"/>
        </w:rPr>
        <w:t>24</w:t>
      </w:r>
      <w:r w:rsidRPr="00A90A93">
        <w:rPr>
          <w:rFonts w:ascii="Times New Roman" w:eastAsia="Times New Roman" w:hAnsi="Times New Roman" w:cs="Times New Roman"/>
          <w:color w:val="222222"/>
          <w:shd w:val="clear" w:color="auto" w:fill="FFFFFF"/>
          <w:lang w:val="ro-RO"/>
        </w:rPr>
        <w:t xml:space="preserve">-a, cu </w:t>
      </w:r>
      <w:r w:rsidR="008B400C" w:rsidRPr="00A90A93">
        <w:rPr>
          <w:rFonts w:ascii="Times New Roman" w:eastAsia="Times New Roman" w:hAnsi="Times New Roman" w:cs="Times New Roman"/>
          <w:color w:val="222222"/>
          <w:shd w:val="clear" w:color="auto" w:fill="FFFFFF"/>
          <w:lang w:val="ro-RO"/>
        </w:rPr>
        <w:t>50</w:t>
      </w:r>
      <w:r w:rsidRPr="00A90A93">
        <w:rPr>
          <w:rFonts w:ascii="Times New Roman" w:eastAsia="Times New Roman" w:hAnsi="Times New Roman" w:cs="Times New Roman"/>
          <w:color w:val="222222"/>
          <w:shd w:val="clear" w:color="auto" w:fill="FFFFFF"/>
          <w:lang w:val="ro-RO"/>
        </w:rPr>
        <w:t>,</w:t>
      </w:r>
      <w:r w:rsidR="008B400C" w:rsidRPr="00A90A93">
        <w:rPr>
          <w:rFonts w:ascii="Times New Roman" w:eastAsia="Times New Roman" w:hAnsi="Times New Roman" w:cs="Times New Roman"/>
          <w:color w:val="222222"/>
          <w:shd w:val="clear" w:color="auto" w:fill="FFFFFF"/>
          <w:lang w:val="ro-RO"/>
        </w:rPr>
        <w:t>3</w:t>
      </w:r>
      <w:r w:rsidRPr="00A90A93">
        <w:rPr>
          <w:rFonts w:ascii="Times New Roman" w:eastAsia="Times New Roman" w:hAnsi="Times New Roman" w:cs="Times New Roman"/>
          <w:color w:val="222222"/>
          <w:shd w:val="clear" w:color="auto" w:fill="FFFFFF"/>
          <w:lang w:val="ro-RO"/>
        </w:rPr>
        <w:t xml:space="preserve">, peste </w:t>
      </w:r>
      <w:r w:rsidR="008B400C" w:rsidRPr="00A90A93">
        <w:rPr>
          <w:rFonts w:ascii="Times New Roman" w:eastAsia="Times New Roman" w:hAnsi="Times New Roman" w:cs="Times New Roman"/>
          <w:color w:val="222222"/>
          <w:shd w:val="clear" w:color="auto" w:fill="FFFFFF"/>
          <w:lang w:val="ro-RO"/>
        </w:rPr>
        <w:t>Portugalia (47,5), Slovacia (46,3), Grecia (44,7) și Bulgaria (42,7)</w:t>
      </w:r>
      <w:r w:rsidRPr="00A90A93">
        <w:rPr>
          <w:rFonts w:ascii="Times New Roman" w:eastAsia="Times New Roman" w:hAnsi="Times New Roman" w:cs="Times New Roman"/>
          <w:color w:val="222222"/>
          <w:shd w:val="clear" w:color="auto" w:fill="FFFFFF"/>
          <w:lang w:val="ro-RO"/>
        </w:rPr>
        <w:t xml:space="preserve">; în același timp, media UE28 era de </w:t>
      </w:r>
      <w:r w:rsidR="008B400C" w:rsidRPr="00A90A93">
        <w:rPr>
          <w:rFonts w:ascii="Times New Roman" w:eastAsia="Times New Roman" w:hAnsi="Times New Roman" w:cs="Times New Roman"/>
          <w:color w:val="222222"/>
          <w:shd w:val="clear" w:color="auto" w:fill="FFFFFF"/>
          <w:lang w:val="ro-RO"/>
        </w:rPr>
        <w:t>65</w:t>
      </w:r>
      <w:r w:rsidRPr="00A90A93">
        <w:rPr>
          <w:rFonts w:ascii="Times New Roman" w:eastAsia="Times New Roman" w:hAnsi="Times New Roman" w:cs="Times New Roman"/>
          <w:color w:val="222222"/>
          <w:shd w:val="clear" w:color="auto" w:fill="FFFFFF"/>
          <w:lang w:val="ro-RO"/>
        </w:rPr>
        <w:t>,</w:t>
      </w:r>
      <w:r w:rsidR="008B400C" w:rsidRPr="00A90A93">
        <w:rPr>
          <w:rFonts w:ascii="Times New Roman" w:eastAsia="Times New Roman" w:hAnsi="Times New Roman" w:cs="Times New Roman"/>
          <w:color w:val="222222"/>
          <w:shd w:val="clear" w:color="auto" w:fill="FFFFFF"/>
          <w:lang w:val="ro-RO"/>
        </w:rPr>
        <w:t>7</w:t>
      </w:r>
      <w:r w:rsidRPr="00A90A93">
        <w:rPr>
          <w:rFonts w:ascii="Times New Roman" w:eastAsia="Times New Roman" w:hAnsi="Times New Roman" w:cs="Times New Roman"/>
          <w:color w:val="222222"/>
          <w:shd w:val="clear" w:color="auto" w:fill="FFFFFF"/>
          <w:lang w:val="ro-RO"/>
        </w:rPr>
        <w:t xml:space="preserve">, iar clasamentul condus de aceleași țări: </w:t>
      </w:r>
      <w:r w:rsidR="008B400C" w:rsidRPr="00A90A93">
        <w:rPr>
          <w:rFonts w:ascii="Times New Roman" w:eastAsia="Times New Roman" w:hAnsi="Times New Roman" w:cs="Times New Roman"/>
          <w:color w:val="222222"/>
          <w:shd w:val="clear" w:color="auto" w:fill="FFFFFF"/>
          <w:lang w:val="ro-RO"/>
        </w:rPr>
        <w:t>Suedia (90,1), Olanda (83,7) și Danemarca (83,1)</w:t>
      </w:r>
      <w:r w:rsidRPr="00A90A93">
        <w:rPr>
          <w:rFonts w:ascii="Times New Roman" w:eastAsia="Times New Roman" w:hAnsi="Times New Roman" w:cs="Times New Roman"/>
          <w:color w:val="222222"/>
          <w:shd w:val="clear" w:color="auto" w:fill="FFFFFF"/>
          <w:lang w:val="ro-RO"/>
        </w:rPr>
        <w:t>.</w:t>
      </w:r>
      <w:r w:rsidR="008B400C" w:rsidRPr="00A90A93">
        <w:rPr>
          <w:rFonts w:ascii="Times New Roman" w:eastAsia="Times New Roman" w:hAnsi="Times New Roman" w:cs="Times New Roman"/>
          <w:color w:val="222222"/>
          <w:shd w:val="clear" w:color="auto" w:fill="FFFFFF"/>
          <w:lang w:val="ro-RO"/>
        </w:rPr>
        <w:t xml:space="preserve"> </w:t>
      </w:r>
      <w:r w:rsidRPr="00A90A93">
        <w:rPr>
          <w:rFonts w:ascii="Times New Roman" w:eastAsia="Times New Roman" w:hAnsi="Times New Roman" w:cs="Times New Roman"/>
          <w:color w:val="222222"/>
          <w:shd w:val="clear" w:color="auto" w:fill="FFFFFF"/>
          <w:lang w:val="ro-RO"/>
        </w:rPr>
        <w:t xml:space="preserve">În 2010, țara noastră era a </w:t>
      </w:r>
      <w:r w:rsidR="008B400C" w:rsidRPr="00A90A93">
        <w:rPr>
          <w:rFonts w:ascii="Times New Roman" w:eastAsia="Times New Roman" w:hAnsi="Times New Roman" w:cs="Times New Roman"/>
          <w:color w:val="222222"/>
          <w:shd w:val="clear" w:color="auto" w:fill="FFFFFF"/>
          <w:lang w:val="ro-RO"/>
        </w:rPr>
        <w:t>22-</w:t>
      </w:r>
      <w:r w:rsidRPr="00A90A93">
        <w:rPr>
          <w:rFonts w:ascii="Times New Roman" w:eastAsia="Times New Roman" w:hAnsi="Times New Roman" w:cs="Times New Roman"/>
          <w:color w:val="222222"/>
          <w:shd w:val="clear" w:color="auto" w:fill="FFFFFF"/>
          <w:lang w:val="ro-RO"/>
        </w:rPr>
        <w:t xml:space="preserve">a, cu un scor de </w:t>
      </w:r>
      <w:r w:rsidR="008B400C" w:rsidRPr="00A90A93">
        <w:rPr>
          <w:rFonts w:ascii="Times New Roman" w:eastAsia="Times New Roman" w:hAnsi="Times New Roman" w:cs="Times New Roman"/>
          <w:color w:val="222222"/>
          <w:shd w:val="clear" w:color="auto" w:fill="FFFFFF"/>
          <w:lang w:val="ro-RO"/>
        </w:rPr>
        <w:t>5</w:t>
      </w:r>
      <w:r w:rsidRPr="00A90A93">
        <w:rPr>
          <w:rFonts w:ascii="Times New Roman" w:eastAsia="Times New Roman" w:hAnsi="Times New Roman" w:cs="Times New Roman"/>
          <w:color w:val="222222"/>
          <w:shd w:val="clear" w:color="auto" w:fill="FFFFFF"/>
          <w:lang w:val="ro-RO"/>
        </w:rPr>
        <w:t>0</w:t>
      </w:r>
      <w:r w:rsidR="008B400C" w:rsidRPr="00A90A93">
        <w:rPr>
          <w:rFonts w:ascii="Times New Roman" w:eastAsia="Times New Roman" w:hAnsi="Times New Roman" w:cs="Times New Roman"/>
          <w:color w:val="222222"/>
          <w:shd w:val="clear" w:color="auto" w:fill="FFFFFF"/>
          <w:lang w:val="ro-RO"/>
        </w:rPr>
        <w:t>,</w:t>
      </w:r>
      <w:r w:rsidRPr="00A90A93">
        <w:rPr>
          <w:rFonts w:ascii="Times New Roman" w:eastAsia="Times New Roman" w:hAnsi="Times New Roman" w:cs="Times New Roman"/>
          <w:color w:val="222222"/>
          <w:shd w:val="clear" w:color="auto" w:fill="FFFFFF"/>
          <w:lang w:val="ro-RO"/>
        </w:rPr>
        <w:t xml:space="preserve">8. Media UE28 era de </w:t>
      </w:r>
      <w:r w:rsidR="008B400C" w:rsidRPr="00A90A93">
        <w:rPr>
          <w:rFonts w:ascii="Times New Roman" w:eastAsia="Times New Roman" w:hAnsi="Times New Roman" w:cs="Times New Roman"/>
          <w:color w:val="222222"/>
          <w:shd w:val="clear" w:color="auto" w:fill="FFFFFF"/>
          <w:lang w:val="ro-RO"/>
        </w:rPr>
        <w:t>66</w:t>
      </w:r>
      <w:r w:rsidRPr="00A90A93">
        <w:rPr>
          <w:rFonts w:ascii="Times New Roman" w:eastAsia="Times New Roman" w:hAnsi="Times New Roman" w:cs="Times New Roman"/>
          <w:color w:val="222222"/>
          <w:shd w:val="clear" w:color="auto" w:fill="FFFFFF"/>
          <w:lang w:val="ro-RO"/>
        </w:rPr>
        <w:t>,</w:t>
      </w:r>
      <w:r w:rsidR="008B400C" w:rsidRPr="00A90A93">
        <w:rPr>
          <w:rFonts w:ascii="Times New Roman" w:eastAsia="Times New Roman" w:hAnsi="Times New Roman" w:cs="Times New Roman"/>
          <w:color w:val="222222"/>
          <w:shd w:val="clear" w:color="auto" w:fill="FFFFFF"/>
          <w:lang w:val="ro-RO"/>
        </w:rPr>
        <w:t>3</w:t>
      </w:r>
      <w:r w:rsidRPr="00A90A93">
        <w:rPr>
          <w:rFonts w:ascii="Times New Roman" w:eastAsia="Times New Roman" w:hAnsi="Times New Roman" w:cs="Times New Roman"/>
          <w:color w:val="222222"/>
          <w:shd w:val="clear" w:color="auto" w:fill="FFFFFF"/>
          <w:lang w:val="ro-RO"/>
        </w:rPr>
        <w:t xml:space="preserve"> în acel an, iar cele mai bune scoruri erau cele ale </w:t>
      </w:r>
      <w:r w:rsidR="008B400C" w:rsidRPr="00A90A93">
        <w:rPr>
          <w:rFonts w:ascii="Times New Roman" w:eastAsia="Times New Roman" w:hAnsi="Times New Roman" w:cs="Times New Roman"/>
          <w:color w:val="222222"/>
          <w:shd w:val="clear" w:color="auto" w:fill="FFFFFF"/>
          <w:lang w:val="ro-RO"/>
        </w:rPr>
        <w:t xml:space="preserve">Olandei (85,9), </w:t>
      </w:r>
      <w:r w:rsidRPr="00A90A93">
        <w:rPr>
          <w:rFonts w:ascii="Times New Roman" w:eastAsia="Times New Roman" w:hAnsi="Times New Roman" w:cs="Times New Roman"/>
          <w:color w:val="222222"/>
          <w:shd w:val="clear" w:color="auto" w:fill="FFFFFF"/>
          <w:lang w:val="ro-RO"/>
        </w:rPr>
        <w:t>Suediei (</w:t>
      </w:r>
      <w:r w:rsidR="008B400C" w:rsidRPr="00A90A93">
        <w:rPr>
          <w:rFonts w:ascii="Times New Roman" w:eastAsia="Times New Roman" w:hAnsi="Times New Roman" w:cs="Times New Roman"/>
          <w:color w:val="222222"/>
          <w:shd w:val="clear" w:color="auto" w:fill="FFFFFF"/>
          <w:lang w:val="ro-RO"/>
        </w:rPr>
        <w:t>84</w:t>
      </w:r>
      <w:r w:rsidRPr="00A90A93">
        <w:rPr>
          <w:rFonts w:ascii="Times New Roman" w:eastAsia="Times New Roman" w:hAnsi="Times New Roman" w:cs="Times New Roman"/>
          <w:color w:val="222222"/>
          <w:shd w:val="clear" w:color="auto" w:fill="FFFFFF"/>
          <w:lang w:val="ro-RO"/>
        </w:rPr>
        <w:t>,</w:t>
      </w:r>
      <w:r w:rsidR="008B400C" w:rsidRPr="00A90A93">
        <w:rPr>
          <w:rFonts w:ascii="Times New Roman" w:eastAsia="Times New Roman" w:hAnsi="Times New Roman" w:cs="Times New Roman"/>
          <w:color w:val="222222"/>
          <w:shd w:val="clear" w:color="auto" w:fill="FFFFFF"/>
          <w:lang w:val="ro-RO"/>
        </w:rPr>
        <w:t>5</w:t>
      </w:r>
      <w:r w:rsidRPr="00A90A93">
        <w:rPr>
          <w:rFonts w:ascii="Times New Roman" w:eastAsia="Times New Roman" w:hAnsi="Times New Roman" w:cs="Times New Roman"/>
          <w:color w:val="222222"/>
          <w:shd w:val="clear" w:color="auto" w:fill="FFFFFF"/>
          <w:lang w:val="ro-RO"/>
        </w:rPr>
        <w:t>)</w:t>
      </w:r>
      <w:r w:rsidR="008B400C" w:rsidRPr="00A90A93">
        <w:rPr>
          <w:rFonts w:ascii="Times New Roman" w:eastAsia="Times New Roman" w:hAnsi="Times New Roman" w:cs="Times New Roman"/>
          <w:color w:val="222222"/>
          <w:shd w:val="clear" w:color="auto" w:fill="FFFFFF"/>
          <w:lang w:val="ro-RO"/>
        </w:rPr>
        <w:t xml:space="preserve"> </w:t>
      </w:r>
      <w:r w:rsidRPr="00A90A93">
        <w:rPr>
          <w:rFonts w:ascii="Times New Roman" w:eastAsia="Times New Roman" w:hAnsi="Times New Roman" w:cs="Times New Roman"/>
          <w:color w:val="222222"/>
          <w:shd w:val="clear" w:color="auto" w:fill="FFFFFF"/>
          <w:lang w:val="ro-RO"/>
        </w:rPr>
        <w:t>și Danemarcei (</w:t>
      </w:r>
      <w:r w:rsidR="008B400C" w:rsidRPr="00A90A93">
        <w:rPr>
          <w:rFonts w:ascii="Times New Roman" w:eastAsia="Times New Roman" w:hAnsi="Times New Roman" w:cs="Times New Roman"/>
          <w:color w:val="222222"/>
          <w:shd w:val="clear" w:color="auto" w:fill="FFFFFF"/>
          <w:lang w:val="ro-RO"/>
        </w:rPr>
        <w:t>80,4</w:t>
      </w:r>
      <w:r w:rsidRPr="00A90A93">
        <w:rPr>
          <w:rFonts w:ascii="Times New Roman" w:eastAsia="Times New Roman" w:hAnsi="Times New Roman" w:cs="Times New Roman"/>
          <w:color w:val="222222"/>
          <w:shd w:val="clear" w:color="auto" w:fill="FFFFFF"/>
          <w:lang w:val="ro-RO"/>
        </w:rPr>
        <w:t>).</w:t>
      </w:r>
    </w:p>
    <w:p w14:paraId="6CBCF0F7" w14:textId="277535CF" w:rsidR="00EF088C" w:rsidRPr="00A90A93" w:rsidRDefault="00EF088C" w:rsidP="00982166">
      <w:pPr>
        <w:jc w:val="both"/>
        <w:rPr>
          <w:rFonts w:ascii="Times New Roman" w:eastAsia="Times New Roman" w:hAnsi="Times New Roman" w:cs="Times New Roman"/>
          <w:color w:val="222222"/>
          <w:shd w:val="clear" w:color="auto" w:fill="FFFFFF"/>
          <w:lang w:val="ro-RO"/>
        </w:rPr>
      </w:pPr>
    </w:p>
    <w:p w14:paraId="569E0643" w14:textId="400A036E" w:rsidR="00EF088C" w:rsidRPr="00A90A93" w:rsidRDefault="00EF088C" w:rsidP="00982166">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color w:val="222222"/>
          <w:shd w:val="clear" w:color="auto" w:fill="FFFFFF"/>
          <w:lang w:val="ro-RO"/>
        </w:rPr>
        <w:t xml:space="preserve">În general, România are mult de recuperat față de media europeană pentru a fi o țară mult mai egală prin prisma dimensiunii de gen. </w:t>
      </w:r>
      <w:r w:rsidR="00F34E94" w:rsidRPr="00A90A93">
        <w:rPr>
          <w:rFonts w:ascii="Times New Roman" w:eastAsia="Times New Roman" w:hAnsi="Times New Roman" w:cs="Times New Roman"/>
          <w:color w:val="222222"/>
          <w:shd w:val="clear" w:color="auto" w:fill="FFFFFF"/>
          <w:lang w:val="ro-RO"/>
        </w:rPr>
        <w:t>În ce măsură românii au percepții convergente cu realitatea obiectivă vom vedea în secțiunea următoare.</w:t>
      </w:r>
    </w:p>
    <w:p w14:paraId="2AA42FC0" w14:textId="3B56DA26" w:rsidR="00982166" w:rsidRPr="00A90A93" w:rsidRDefault="00982166" w:rsidP="00DD4663">
      <w:pPr>
        <w:jc w:val="both"/>
        <w:rPr>
          <w:rFonts w:ascii="Times New Roman" w:eastAsia="Times New Roman" w:hAnsi="Times New Roman" w:cs="Times New Roman"/>
          <w:color w:val="222222"/>
          <w:shd w:val="clear" w:color="auto" w:fill="FFFFFF"/>
          <w:lang w:val="ro-RO"/>
        </w:rPr>
      </w:pPr>
    </w:p>
    <w:p w14:paraId="50DF95D9" w14:textId="729BA0FA" w:rsidR="00F34E94" w:rsidRPr="00A90A93" w:rsidRDefault="00F34E94" w:rsidP="00F34E94">
      <w:pPr>
        <w:jc w:val="both"/>
        <w:rPr>
          <w:rFonts w:ascii="Times New Roman" w:eastAsia="Times New Roman" w:hAnsi="Times New Roman" w:cs="Times New Roman"/>
          <w:b/>
          <w:bCs/>
          <w:color w:val="222222"/>
          <w:shd w:val="clear" w:color="auto" w:fill="FFFFFF"/>
          <w:lang w:val="ro-RO"/>
        </w:rPr>
      </w:pPr>
      <w:r w:rsidRPr="00A90A93">
        <w:rPr>
          <w:rFonts w:ascii="Times New Roman" w:eastAsia="Times New Roman" w:hAnsi="Times New Roman" w:cs="Times New Roman"/>
          <w:b/>
          <w:bCs/>
          <w:color w:val="222222"/>
          <w:shd w:val="clear" w:color="auto" w:fill="FFFFFF"/>
          <w:lang w:val="ro-RO"/>
        </w:rPr>
        <w:t>Egalitatea de gen în România – aspecte subiective</w:t>
      </w:r>
    </w:p>
    <w:p w14:paraId="6EC43202" w14:textId="5D1159B1" w:rsidR="00755192" w:rsidRPr="00A90A93" w:rsidRDefault="00755192" w:rsidP="00787767">
      <w:pPr>
        <w:jc w:val="both"/>
        <w:rPr>
          <w:rFonts w:ascii="Times New Roman" w:eastAsia="Times New Roman" w:hAnsi="Times New Roman" w:cs="Times New Roman"/>
          <w:color w:val="222222"/>
          <w:shd w:val="clear" w:color="auto" w:fill="FFFFFF"/>
          <w:lang w:val="ro-RO"/>
        </w:rPr>
      </w:pPr>
    </w:p>
    <w:p w14:paraId="7DAAB091" w14:textId="3C5DD134" w:rsidR="00055BE7" w:rsidRPr="00A90A93" w:rsidRDefault="00BA355B"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color w:val="222222"/>
          <w:shd w:val="clear" w:color="auto" w:fill="FFFFFF"/>
          <w:lang w:val="ro-RO"/>
        </w:rPr>
        <w:t>Analiza din această secțiune se bazează pe datele colectate în cadrul proiectului “România Durabilă” (RD10)</w:t>
      </w:r>
      <w:r w:rsidRPr="00A90A93">
        <w:rPr>
          <w:rStyle w:val="FootnoteReference"/>
          <w:rFonts w:ascii="Times New Roman" w:eastAsia="Times New Roman" w:hAnsi="Times New Roman" w:cs="Times New Roman"/>
          <w:color w:val="222222"/>
          <w:shd w:val="clear" w:color="auto" w:fill="FFFFFF"/>
          <w:lang w:val="ro-RO"/>
        </w:rPr>
        <w:footnoteReference w:id="4"/>
      </w:r>
      <w:r w:rsidRPr="00A90A93">
        <w:rPr>
          <w:rFonts w:ascii="Times New Roman" w:eastAsia="Times New Roman" w:hAnsi="Times New Roman" w:cs="Times New Roman"/>
          <w:color w:val="222222"/>
          <w:shd w:val="clear" w:color="auto" w:fill="FFFFFF"/>
          <w:lang w:val="ro-RO"/>
        </w:rPr>
        <w:t>.</w:t>
      </w:r>
    </w:p>
    <w:p w14:paraId="762F8AC2" w14:textId="18EB30A3" w:rsidR="00820A63" w:rsidRPr="00A90A93" w:rsidRDefault="00820A63" w:rsidP="00787767">
      <w:pPr>
        <w:jc w:val="both"/>
        <w:rPr>
          <w:rFonts w:ascii="Times New Roman" w:eastAsia="Times New Roman" w:hAnsi="Times New Roman" w:cs="Times New Roman"/>
          <w:color w:val="222222"/>
          <w:shd w:val="clear" w:color="auto" w:fill="FFFFFF"/>
          <w:lang w:val="ro-RO"/>
        </w:rPr>
      </w:pPr>
    </w:p>
    <w:p w14:paraId="11B58FF2" w14:textId="12A844A2" w:rsidR="00820A63" w:rsidRDefault="00820A63" w:rsidP="00787767">
      <w:pPr>
        <w:jc w:val="both"/>
        <w:rPr>
          <w:rFonts w:ascii="Times New Roman" w:eastAsia="Times New Roman" w:hAnsi="Times New Roman" w:cs="Times New Roman"/>
          <w:color w:val="222222"/>
          <w:shd w:val="clear" w:color="auto" w:fill="FFFFFF"/>
          <w:lang w:val="ro-RO"/>
        </w:rPr>
      </w:pPr>
      <w:r w:rsidRPr="00A90A93">
        <w:rPr>
          <w:rFonts w:ascii="Times New Roman" w:eastAsia="Times New Roman" w:hAnsi="Times New Roman" w:cs="Times New Roman"/>
          <w:color w:val="222222"/>
          <w:shd w:val="clear" w:color="auto" w:fill="FFFFFF"/>
          <w:lang w:val="ro-RO"/>
        </w:rPr>
        <w:t xml:space="preserve">După cum se poate vedea și în Figura </w:t>
      </w:r>
      <w:r w:rsidR="00FE0A64" w:rsidRPr="00A90A93">
        <w:rPr>
          <w:rFonts w:ascii="Times New Roman" w:eastAsia="Times New Roman" w:hAnsi="Times New Roman" w:cs="Times New Roman"/>
          <w:color w:val="222222"/>
          <w:shd w:val="clear" w:color="auto" w:fill="FFFFFF"/>
          <w:lang w:val="ro-RO"/>
        </w:rPr>
        <w:t>9</w:t>
      </w:r>
      <w:r w:rsidRPr="00A90A93">
        <w:rPr>
          <w:rFonts w:ascii="Times New Roman" w:eastAsia="Times New Roman" w:hAnsi="Times New Roman" w:cs="Times New Roman"/>
          <w:color w:val="222222"/>
          <w:shd w:val="clear" w:color="auto" w:fill="FFFFFF"/>
          <w:lang w:val="ro-RO"/>
        </w:rPr>
        <w:t xml:space="preserve">, </w:t>
      </w:r>
      <w:r w:rsidR="00A90A93" w:rsidRPr="00A90A93">
        <w:rPr>
          <w:rFonts w:ascii="Times New Roman" w:eastAsia="Times New Roman" w:hAnsi="Times New Roman" w:cs="Times New Roman"/>
          <w:color w:val="222222"/>
          <w:shd w:val="clear" w:color="auto" w:fill="FFFFFF"/>
          <w:lang w:val="ro-RO"/>
        </w:rPr>
        <w:t xml:space="preserve">doar 64% dintre români spun </w:t>
      </w:r>
      <w:r w:rsidR="001D771A">
        <w:rPr>
          <w:rFonts w:ascii="Times New Roman" w:eastAsia="Times New Roman" w:hAnsi="Times New Roman" w:cs="Times New Roman"/>
          <w:color w:val="222222"/>
          <w:shd w:val="clear" w:color="auto" w:fill="FFFFFF"/>
          <w:lang w:val="ro-RO"/>
        </w:rPr>
        <w:t xml:space="preserve">că </w:t>
      </w:r>
      <w:r w:rsidR="00A90A93" w:rsidRPr="00A90A93">
        <w:rPr>
          <w:rFonts w:ascii="Times New Roman" w:eastAsia="Times New Roman" w:hAnsi="Times New Roman" w:cs="Times New Roman"/>
          <w:color w:val="222222"/>
          <w:shd w:val="clear" w:color="auto" w:fill="FFFFFF"/>
          <w:lang w:val="ro-RO"/>
        </w:rPr>
        <w:t xml:space="preserve">inegalitatea dintre femei și bărbați </w:t>
      </w:r>
      <w:r w:rsidR="00A90A93">
        <w:rPr>
          <w:rFonts w:ascii="Times New Roman" w:eastAsia="Times New Roman" w:hAnsi="Times New Roman" w:cs="Times New Roman"/>
          <w:color w:val="222222"/>
          <w:shd w:val="clear" w:color="auto" w:fill="FFFFFF"/>
          <w:lang w:val="ro-RO"/>
        </w:rPr>
        <w:t xml:space="preserve">este foarte întâlnită și </w:t>
      </w:r>
      <w:r w:rsidR="00513105">
        <w:rPr>
          <w:rFonts w:ascii="Times New Roman" w:eastAsia="Times New Roman" w:hAnsi="Times New Roman" w:cs="Times New Roman"/>
          <w:color w:val="222222"/>
          <w:shd w:val="clear" w:color="auto" w:fill="FFFFFF"/>
          <w:lang w:val="ro-RO"/>
        </w:rPr>
        <w:t xml:space="preserve">destul de </w:t>
      </w:r>
      <w:r w:rsidR="00A90A93">
        <w:rPr>
          <w:rFonts w:ascii="Times New Roman" w:eastAsia="Times New Roman" w:hAnsi="Times New Roman" w:cs="Times New Roman"/>
          <w:color w:val="222222"/>
          <w:shd w:val="clear" w:color="auto" w:fill="FFFFFF"/>
          <w:lang w:val="ro-RO"/>
        </w:rPr>
        <w:t xml:space="preserve">întâlnită în România. </w:t>
      </w:r>
      <w:r w:rsidR="001D771A">
        <w:rPr>
          <w:rFonts w:ascii="Times New Roman" w:eastAsia="Times New Roman" w:hAnsi="Times New Roman" w:cs="Times New Roman"/>
          <w:color w:val="222222"/>
          <w:shd w:val="clear" w:color="auto" w:fill="FFFFFF"/>
          <w:lang w:val="ro-RO"/>
        </w:rPr>
        <w:t>Deși, așa cum am văzut mai sus, România are una dintre cele mai mari inegalități de gen din UE27 (locul 26 din 28, potrivit datelor din 2018)</w:t>
      </w:r>
      <w:r w:rsidR="002D56FC">
        <w:rPr>
          <w:rFonts w:ascii="Times New Roman" w:eastAsia="Times New Roman" w:hAnsi="Times New Roman" w:cs="Times New Roman"/>
          <w:color w:val="222222"/>
          <w:shd w:val="clear" w:color="auto" w:fill="FFFFFF"/>
          <w:lang w:val="ro-RO"/>
        </w:rPr>
        <w:t xml:space="preserve">, mai mult de o treime dintre români nu consideră că acest fenomen este suficient de prezent în România. </w:t>
      </w:r>
      <w:r w:rsidR="00086F04">
        <w:rPr>
          <w:rFonts w:ascii="Times New Roman" w:eastAsia="Times New Roman" w:hAnsi="Times New Roman" w:cs="Times New Roman"/>
          <w:color w:val="222222"/>
          <w:shd w:val="clear" w:color="auto" w:fill="FFFFFF"/>
          <w:lang w:val="ro-RO"/>
        </w:rPr>
        <w:t xml:space="preserve">Există aici o ușoară diferență între femei și bărbați (Figura 10): </w:t>
      </w:r>
      <w:r w:rsidR="00D9130B">
        <w:rPr>
          <w:rFonts w:ascii="Times New Roman" w:eastAsia="Times New Roman" w:hAnsi="Times New Roman" w:cs="Times New Roman"/>
          <w:color w:val="222222"/>
          <w:shd w:val="clear" w:color="auto" w:fill="FFFFFF"/>
          <w:lang w:val="ro-RO"/>
        </w:rPr>
        <w:t xml:space="preserve">61% dintre bărbați văd inegalitatea prezentă în țară, față de 67% dintre femei. </w:t>
      </w:r>
      <w:r w:rsidR="002D56FC">
        <w:rPr>
          <w:rFonts w:ascii="Times New Roman" w:eastAsia="Times New Roman" w:hAnsi="Times New Roman" w:cs="Times New Roman"/>
          <w:color w:val="222222"/>
          <w:shd w:val="clear" w:color="auto" w:fill="FFFFFF"/>
          <w:lang w:val="ro-RO"/>
        </w:rPr>
        <w:t>Este nevoie de mai multe demersuri de comunicare publică pentru a-i face pe români conștienți atât de situația actuală, dar și de nevoia de a reduce inegalitate de gen, din motive etice, economice și sociale.</w:t>
      </w:r>
    </w:p>
    <w:p w14:paraId="727FC760" w14:textId="2B109F3E" w:rsidR="00047757" w:rsidRDefault="00047757" w:rsidP="00787767">
      <w:pPr>
        <w:jc w:val="both"/>
        <w:rPr>
          <w:rFonts w:ascii="Times New Roman" w:eastAsia="Times New Roman" w:hAnsi="Times New Roman" w:cs="Times New Roman"/>
          <w:color w:val="222222"/>
          <w:shd w:val="clear" w:color="auto" w:fill="FFFFFF"/>
          <w:lang w:val="ro-RO"/>
        </w:rPr>
      </w:pPr>
    </w:p>
    <w:p w14:paraId="37B9E09F" w14:textId="2CF2C212" w:rsidR="00047757" w:rsidRDefault="00047757" w:rsidP="00787767">
      <w:pPr>
        <w:jc w:val="both"/>
        <w:rPr>
          <w:rFonts w:ascii="Times New Roman" w:eastAsia="Times New Roman" w:hAnsi="Times New Roman" w:cs="Times New Roman"/>
          <w:color w:val="222222"/>
          <w:shd w:val="clear" w:color="auto" w:fill="FFFFFF"/>
          <w:lang w:val="ro-RO"/>
        </w:rPr>
      </w:pPr>
      <w:r>
        <w:rPr>
          <w:rFonts w:ascii="Times New Roman" w:eastAsia="Times New Roman" w:hAnsi="Times New Roman" w:cs="Times New Roman"/>
          <w:color w:val="222222"/>
          <w:shd w:val="clear" w:color="auto" w:fill="FFFFFF"/>
          <w:lang w:val="ro-RO"/>
        </w:rPr>
        <w:t xml:space="preserve">Următoarea întrebare relevantă din sondaj se referă la ținta inegalității de gen și este adresată doar celor care spun că inegalitatea este </w:t>
      </w:r>
      <w:r w:rsidR="000E6CEB">
        <w:rPr>
          <w:rFonts w:ascii="Times New Roman" w:eastAsia="Times New Roman" w:hAnsi="Times New Roman" w:cs="Times New Roman"/>
          <w:color w:val="222222"/>
          <w:shd w:val="clear" w:color="auto" w:fill="FFFFFF"/>
          <w:lang w:val="ro-RO"/>
        </w:rPr>
        <w:t>foarte întâlnită ș întâlnită. Astfel, raportat la întregul eșantion, doar 32% dintre români afirmă că femeile sunt ținta inegalității</w:t>
      </w:r>
      <w:r w:rsidR="000C37D2">
        <w:rPr>
          <w:rFonts w:ascii="Times New Roman" w:eastAsia="Times New Roman" w:hAnsi="Times New Roman" w:cs="Times New Roman"/>
          <w:color w:val="222222"/>
          <w:shd w:val="clear" w:color="auto" w:fill="FFFFFF"/>
          <w:lang w:val="ro-RO"/>
        </w:rPr>
        <w:t xml:space="preserve"> (Figura 9)</w:t>
      </w:r>
      <w:r w:rsidR="000E6CEB">
        <w:rPr>
          <w:rFonts w:ascii="Times New Roman" w:eastAsia="Times New Roman" w:hAnsi="Times New Roman" w:cs="Times New Roman"/>
          <w:color w:val="222222"/>
          <w:shd w:val="clear" w:color="auto" w:fill="FFFFFF"/>
          <w:lang w:val="ro-RO"/>
        </w:rPr>
        <w:t>, în timp ce restul susțin fie că femeile și bărbații sunt discriminați în egală măsură, fie că doar bărbații sunt discriminați, fie că nu există discriminare.</w:t>
      </w:r>
      <w:r w:rsidR="00874551">
        <w:rPr>
          <w:rFonts w:ascii="Times New Roman" w:eastAsia="Times New Roman" w:hAnsi="Times New Roman" w:cs="Times New Roman"/>
          <w:color w:val="222222"/>
          <w:shd w:val="clear" w:color="auto" w:fill="FFFFFF"/>
          <w:lang w:val="ro-RO"/>
        </w:rPr>
        <w:t xml:space="preserve"> Din nou, vedem o diferență consistentă între opinia bărbaților ș cea a femeilor (Figura 10): </w:t>
      </w:r>
      <w:r w:rsidR="007C3D74">
        <w:rPr>
          <w:rFonts w:ascii="Times New Roman" w:eastAsia="Times New Roman" w:hAnsi="Times New Roman" w:cs="Times New Roman"/>
          <w:color w:val="222222"/>
          <w:shd w:val="clear" w:color="auto" w:fill="FFFFFF"/>
          <w:lang w:val="ro-RO"/>
        </w:rPr>
        <w:t xml:space="preserve">28% dintre bărbați văd femeile drept principala victimă a inegalității, față </w:t>
      </w:r>
      <w:r w:rsidR="007C3D74">
        <w:rPr>
          <w:rFonts w:ascii="Times New Roman" w:eastAsia="Times New Roman" w:hAnsi="Times New Roman" w:cs="Times New Roman"/>
          <w:color w:val="222222"/>
          <w:shd w:val="clear" w:color="auto" w:fill="FFFFFF"/>
          <w:lang w:val="ro-RO"/>
        </w:rPr>
        <w:lastRenderedPageBreak/>
        <w:t>de 35%</w:t>
      </w:r>
      <w:r w:rsidR="00C8620E">
        <w:rPr>
          <w:rFonts w:ascii="Times New Roman" w:eastAsia="Times New Roman" w:hAnsi="Times New Roman" w:cs="Times New Roman"/>
          <w:color w:val="222222"/>
          <w:shd w:val="clear" w:color="auto" w:fill="FFFFFF"/>
          <w:lang w:val="ro-RO"/>
        </w:rPr>
        <w:t xml:space="preserve"> din</w:t>
      </w:r>
      <w:r w:rsidR="00CB4C9D">
        <w:rPr>
          <w:rFonts w:ascii="Times New Roman" w:eastAsia="Times New Roman" w:hAnsi="Times New Roman" w:cs="Times New Roman"/>
          <w:color w:val="222222"/>
          <w:shd w:val="clear" w:color="auto" w:fill="FFFFFF"/>
          <w:lang w:val="ro-RO"/>
        </w:rPr>
        <w:t>tre</w:t>
      </w:r>
      <w:r w:rsidR="00C8620E">
        <w:rPr>
          <w:rFonts w:ascii="Times New Roman" w:eastAsia="Times New Roman" w:hAnsi="Times New Roman" w:cs="Times New Roman"/>
          <w:color w:val="222222"/>
          <w:shd w:val="clear" w:color="auto" w:fill="FFFFFF"/>
          <w:lang w:val="ro-RO"/>
        </w:rPr>
        <w:t xml:space="preserve"> femei.</w:t>
      </w:r>
      <w:r w:rsidR="000E6CEB">
        <w:rPr>
          <w:rFonts w:ascii="Times New Roman" w:eastAsia="Times New Roman" w:hAnsi="Times New Roman" w:cs="Times New Roman"/>
          <w:color w:val="222222"/>
          <w:shd w:val="clear" w:color="auto" w:fill="FFFFFF"/>
          <w:lang w:val="ro-RO"/>
        </w:rPr>
        <w:t xml:space="preserve"> </w:t>
      </w:r>
      <w:r w:rsidR="00104AE7">
        <w:rPr>
          <w:rFonts w:ascii="Times New Roman" w:eastAsia="Times New Roman" w:hAnsi="Times New Roman" w:cs="Times New Roman"/>
          <w:color w:val="222222"/>
          <w:shd w:val="clear" w:color="auto" w:fill="FFFFFF"/>
          <w:lang w:val="ro-RO"/>
        </w:rPr>
        <w:t xml:space="preserve">Încă o dată, nu vedem o </w:t>
      </w:r>
      <w:r w:rsidR="00CB4C9D">
        <w:rPr>
          <w:rFonts w:ascii="Times New Roman" w:eastAsia="Times New Roman" w:hAnsi="Times New Roman" w:cs="Times New Roman"/>
          <w:color w:val="222222"/>
          <w:shd w:val="clear" w:color="auto" w:fill="FFFFFF"/>
          <w:lang w:val="ro-RO"/>
        </w:rPr>
        <w:t>aliniere</w:t>
      </w:r>
      <w:r w:rsidR="00104AE7">
        <w:rPr>
          <w:rFonts w:ascii="Times New Roman" w:eastAsia="Times New Roman" w:hAnsi="Times New Roman" w:cs="Times New Roman"/>
          <w:color w:val="222222"/>
          <w:shd w:val="clear" w:color="auto" w:fill="FFFFFF"/>
          <w:lang w:val="ro-RO"/>
        </w:rPr>
        <w:t xml:space="preserve"> între realitatea obiectivă și cea subiectivă,</w:t>
      </w:r>
      <w:r w:rsidR="00C62E0A">
        <w:rPr>
          <w:rFonts w:ascii="Times New Roman" w:eastAsia="Times New Roman" w:hAnsi="Times New Roman" w:cs="Times New Roman"/>
          <w:color w:val="222222"/>
          <w:shd w:val="clear" w:color="auto" w:fill="FFFFFF"/>
          <w:lang w:val="ro-RO"/>
        </w:rPr>
        <w:t xml:space="preserve"> iar tendința de a minimiza rolul femeilor ca principală țintă a discriminării de gen în România este îngrijorătoare și invită la susținerea de politici publice care să răspundă situației.</w:t>
      </w:r>
    </w:p>
    <w:p w14:paraId="02478900" w14:textId="0D5F6752" w:rsidR="00D22A24" w:rsidRDefault="00D22A24" w:rsidP="00787767">
      <w:pPr>
        <w:jc w:val="both"/>
        <w:rPr>
          <w:rFonts w:ascii="Times New Roman" w:eastAsia="Times New Roman" w:hAnsi="Times New Roman" w:cs="Times New Roman"/>
          <w:color w:val="222222"/>
          <w:shd w:val="clear" w:color="auto" w:fill="FFFFFF"/>
          <w:lang w:val="ro-RO"/>
        </w:rPr>
      </w:pPr>
    </w:p>
    <w:p w14:paraId="200B6F9D" w14:textId="4D56E982" w:rsidR="00D22A24" w:rsidRDefault="00CA24BF" w:rsidP="00787767">
      <w:pPr>
        <w:jc w:val="both"/>
        <w:rPr>
          <w:rFonts w:ascii="Times New Roman" w:eastAsia="Times New Roman" w:hAnsi="Times New Roman" w:cs="Times New Roman"/>
          <w:color w:val="222222"/>
          <w:shd w:val="clear" w:color="auto" w:fill="FFFFFF"/>
          <w:lang w:val="ro-RO"/>
        </w:rPr>
      </w:pPr>
      <w:r>
        <w:rPr>
          <w:rFonts w:ascii="Times New Roman" w:eastAsia="Times New Roman" w:hAnsi="Times New Roman" w:cs="Times New Roman"/>
          <w:color w:val="222222"/>
          <w:shd w:val="clear" w:color="auto" w:fill="FFFFFF"/>
          <w:lang w:val="ro-RO"/>
        </w:rPr>
        <w:t xml:space="preserve">52% dintre români spun că inegalitățile </w:t>
      </w:r>
      <w:r w:rsidR="00455915">
        <w:rPr>
          <w:rFonts w:ascii="Times New Roman" w:eastAsia="Times New Roman" w:hAnsi="Times New Roman" w:cs="Times New Roman"/>
          <w:color w:val="222222"/>
          <w:shd w:val="clear" w:color="auto" w:fill="FFFFFF"/>
          <w:lang w:val="ro-RO"/>
        </w:rPr>
        <w:t>dintre femei și bărbați în România s-au diminuat foarte mult și destul de mult față de ultimii 10 ani</w:t>
      </w:r>
      <w:r w:rsidR="000C37D2">
        <w:rPr>
          <w:rFonts w:ascii="Times New Roman" w:eastAsia="Times New Roman" w:hAnsi="Times New Roman" w:cs="Times New Roman"/>
          <w:color w:val="222222"/>
          <w:shd w:val="clear" w:color="auto" w:fill="FFFFFF"/>
          <w:lang w:val="ro-RO"/>
        </w:rPr>
        <w:t xml:space="preserve"> (Figura 9)</w:t>
      </w:r>
      <w:r w:rsidR="00455915">
        <w:rPr>
          <w:rFonts w:ascii="Times New Roman" w:eastAsia="Times New Roman" w:hAnsi="Times New Roman" w:cs="Times New Roman"/>
          <w:color w:val="222222"/>
          <w:shd w:val="clear" w:color="auto" w:fill="FFFFFF"/>
          <w:lang w:val="ro-RO"/>
        </w:rPr>
        <w:t xml:space="preserve">. Totuși, dacă privim la datele obiective, mai exact la Indexul Inegalității de Gen din 2018 și 2010, constatăm că această percepție </w:t>
      </w:r>
      <w:r w:rsidR="009E4B65">
        <w:rPr>
          <w:rFonts w:ascii="Times New Roman" w:eastAsia="Times New Roman" w:hAnsi="Times New Roman" w:cs="Times New Roman"/>
          <w:color w:val="222222"/>
          <w:shd w:val="clear" w:color="auto" w:fill="FFFFFF"/>
          <w:lang w:val="ro-RO"/>
        </w:rPr>
        <w:t xml:space="preserve">nu este una susținută de realitate. </w:t>
      </w:r>
      <w:r w:rsidR="00734E62">
        <w:rPr>
          <w:rFonts w:ascii="Times New Roman" w:eastAsia="Times New Roman" w:hAnsi="Times New Roman" w:cs="Times New Roman"/>
          <w:color w:val="222222"/>
          <w:shd w:val="clear" w:color="auto" w:fill="FFFFFF"/>
          <w:lang w:val="ro-RO"/>
        </w:rPr>
        <w:t xml:space="preserve">Progresele în reducerea inegalității de gen din ultima decadă au fost, luând ca reper Indexul, modeste. Nu doar că românii au tendința </w:t>
      </w:r>
      <w:r w:rsidR="000C37D2">
        <w:rPr>
          <w:rFonts w:ascii="Times New Roman" w:eastAsia="Times New Roman" w:hAnsi="Times New Roman" w:cs="Times New Roman"/>
          <w:color w:val="222222"/>
          <w:shd w:val="clear" w:color="auto" w:fill="FFFFFF"/>
          <w:lang w:val="ro-RO"/>
        </w:rPr>
        <w:t>de a subestima magnitudinea curentă a fenomenului, dar ei au aceeași atitudine și față de ce s-a întâmplat în ultimii 10 ani.</w:t>
      </w:r>
      <w:r w:rsidR="00C8620E">
        <w:rPr>
          <w:rFonts w:ascii="Times New Roman" w:eastAsia="Times New Roman" w:hAnsi="Times New Roman" w:cs="Times New Roman"/>
          <w:color w:val="222222"/>
          <w:shd w:val="clear" w:color="auto" w:fill="FFFFFF"/>
          <w:lang w:val="ro-RO"/>
        </w:rPr>
        <w:t xml:space="preserve"> Diferențele dintre percepția bărbaților (51%) și cea a femeilor (53%) sunt minime </w:t>
      </w:r>
      <w:r w:rsidR="00CB4C9D">
        <w:rPr>
          <w:rFonts w:ascii="Times New Roman" w:eastAsia="Times New Roman" w:hAnsi="Times New Roman" w:cs="Times New Roman"/>
          <w:color w:val="222222"/>
          <w:shd w:val="clear" w:color="auto" w:fill="FFFFFF"/>
          <w:lang w:val="ro-RO"/>
        </w:rPr>
        <w:t>pentru această întrebare</w:t>
      </w:r>
      <w:r w:rsidR="00C8620E">
        <w:rPr>
          <w:rFonts w:ascii="Times New Roman" w:eastAsia="Times New Roman" w:hAnsi="Times New Roman" w:cs="Times New Roman"/>
          <w:color w:val="222222"/>
          <w:shd w:val="clear" w:color="auto" w:fill="FFFFFF"/>
          <w:lang w:val="ro-RO"/>
        </w:rPr>
        <w:t>.</w:t>
      </w:r>
    </w:p>
    <w:p w14:paraId="750C5248" w14:textId="74BD8E70" w:rsidR="000C37D2" w:rsidRDefault="000C37D2" w:rsidP="00787767">
      <w:pPr>
        <w:jc w:val="both"/>
        <w:rPr>
          <w:rFonts w:ascii="Times New Roman" w:eastAsia="Times New Roman" w:hAnsi="Times New Roman" w:cs="Times New Roman"/>
          <w:color w:val="222222"/>
          <w:shd w:val="clear" w:color="auto" w:fill="FFFFFF"/>
          <w:lang w:val="ro-RO"/>
        </w:rPr>
      </w:pPr>
    </w:p>
    <w:p w14:paraId="51D14291" w14:textId="79201A5A" w:rsidR="003F46EF" w:rsidRPr="005C15CC" w:rsidRDefault="000C37D2" w:rsidP="005C15CC">
      <w:pPr>
        <w:jc w:val="both"/>
        <w:rPr>
          <w:rFonts w:ascii="Times New Roman" w:eastAsia="Times New Roman" w:hAnsi="Times New Roman" w:cs="Times New Roman"/>
          <w:color w:val="222222"/>
          <w:shd w:val="clear" w:color="auto" w:fill="FFFFFF"/>
          <w:lang w:val="ro-RO"/>
        </w:rPr>
      </w:pPr>
      <w:r>
        <w:rPr>
          <w:rFonts w:ascii="Times New Roman" w:eastAsia="Times New Roman" w:hAnsi="Times New Roman" w:cs="Times New Roman"/>
          <w:color w:val="222222"/>
          <w:shd w:val="clear" w:color="auto" w:fill="FFFFFF"/>
          <w:lang w:val="ro-RO"/>
        </w:rPr>
        <w:t xml:space="preserve">Pasul următor va fi să ne uităm la prezența inegalității de gen în domenii diferite de activitate, comparând, acolo unde </w:t>
      </w:r>
      <w:r w:rsidR="005C15CC">
        <w:rPr>
          <w:rFonts w:ascii="Times New Roman" w:eastAsia="Times New Roman" w:hAnsi="Times New Roman" w:cs="Times New Roman"/>
          <w:color w:val="222222"/>
          <w:shd w:val="clear" w:color="auto" w:fill="FFFFFF"/>
          <w:lang w:val="ro-RO"/>
        </w:rPr>
        <w:t>este posibil, cu domeniul din Indexul mai sus amintit.</w:t>
      </w:r>
    </w:p>
    <w:p w14:paraId="263D209E" w14:textId="121924D8" w:rsidR="00FC18E7" w:rsidRPr="00A90A93" w:rsidRDefault="00FC18E7" w:rsidP="00787767">
      <w:pPr>
        <w:jc w:val="both"/>
        <w:rPr>
          <w:rFonts w:ascii="Times New Roman" w:eastAsia="Times New Roman" w:hAnsi="Times New Roman" w:cs="Times New Roman"/>
          <w:color w:val="222222"/>
          <w:shd w:val="clear" w:color="auto" w:fill="FFFFFF"/>
          <w:lang w:val="ro-RO"/>
        </w:rPr>
      </w:pPr>
    </w:p>
    <w:p w14:paraId="69A724F8" w14:textId="188A70E5" w:rsidR="00FC18E7" w:rsidRPr="00A90A93" w:rsidRDefault="00FC18E7" w:rsidP="00FC18E7">
      <w:pPr>
        <w:jc w:val="center"/>
        <w:rPr>
          <w:rFonts w:ascii="Times New Roman" w:eastAsia="Times New Roman" w:hAnsi="Times New Roman" w:cs="Times New Roman"/>
          <w:b/>
          <w:bCs/>
          <w:color w:val="222222"/>
          <w:shd w:val="clear" w:color="auto" w:fill="FFFFFF"/>
          <w:lang w:val="ro-RO"/>
        </w:rPr>
      </w:pPr>
      <w:r w:rsidRPr="00A90A93">
        <w:rPr>
          <w:rFonts w:ascii="Times New Roman" w:eastAsia="Times New Roman" w:hAnsi="Times New Roman" w:cs="Times New Roman"/>
          <w:b/>
          <w:bCs/>
          <w:color w:val="222222"/>
          <w:shd w:val="clear" w:color="auto" w:fill="FFFFFF"/>
          <w:lang w:val="ro-RO"/>
        </w:rPr>
        <w:t xml:space="preserve">Figura </w:t>
      </w:r>
      <w:r w:rsidR="00FE0A64" w:rsidRPr="00A90A93">
        <w:rPr>
          <w:rFonts w:ascii="Times New Roman" w:eastAsia="Times New Roman" w:hAnsi="Times New Roman" w:cs="Times New Roman"/>
          <w:b/>
          <w:bCs/>
          <w:color w:val="222222"/>
          <w:shd w:val="clear" w:color="auto" w:fill="FFFFFF"/>
          <w:lang w:val="ro-RO"/>
        </w:rPr>
        <w:t>9</w:t>
      </w:r>
      <w:r w:rsidRPr="00A90A93">
        <w:rPr>
          <w:rFonts w:ascii="Times New Roman" w:eastAsia="Times New Roman" w:hAnsi="Times New Roman" w:cs="Times New Roman"/>
          <w:b/>
          <w:bCs/>
          <w:color w:val="222222"/>
          <w:shd w:val="clear" w:color="auto" w:fill="FFFFFF"/>
          <w:lang w:val="ro-RO"/>
        </w:rPr>
        <w:t xml:space="preserve"> – Percepții privind egalitatea de gen în România</w:t>
      </w:r>
    </w:p>
    <w:p w14:paraId="1219D0D8" w14:textId="036DA52C" w:rsidR="00AE794F" w:rsidRPr="00A90A93" w:rsidRDefault="00AE794F" w:rsidP="00FC18E7">
      <w:pPr>
        <w:jc w:val="center"/>
        <w:rPr>
          <w:rFonts w:ascii="Times New Roman" w:eastAsia="Times New Roman" w:hAnsi="Times New Roman" w:cs="Times New Roman"/>
          <w:b/>
          <w:bCs/>
          <w:color w:val="222222"/>
          <w:shd w:val="clear" w:color="auto" w:fill="FFFFFF"/>
          <w:lang w:val="ro-RO"/>
        </w:rPr>
      </w:pPr>
    </w:p>
    <w:p w14:paraId="20662D07" w14:textId="58AAF7AE" w:rsidR="00AE794F" w:rsidRPr="00A90A93" w:rsidRDefault="008C62B7" w:rsidP="00FC18E7">
      <w:pPr>
        <w:jc w:val="center"/>
        <w:rPr>
          <w:rFonts w:ascii="Times New Roman" w:eastAsia="Times New Roman" w:hAnsi="Times New Roman" w:cs="Times New Roman"/>
          <w:b/>
          <w:bCs/>
          <w:color w:val="222222"/>
          <w:shd w:val="clear" w:color="auto" w:fill="FFFFFF"/>
          <w:lang w:val="ro-RO"/>
        </w:rPr>
      </w:pPr>
      <w:r>
        <w:rPr>
          <w:rFonts w:ascii="Times New Roman" w:eastAsia="Times New Roman" w:hAnsi="Times New Roman" w:cs="Times New Roman"/>
          <w:b/>
          <w:bCs/>
          <w:noProof/>
          <w:color w:val="222222"/>
          <w:shd w:val="clear" w:color="auto" w:fill="FFFFFF"/>
          <w:lang w:val="ro-RO"/>
        </w:rPr>
        <w:drawing>
          <wp:inline distT="0" distB="0" distL="0" distR="0" wp14:anchorId="31ECB038" wp14:editId="2CC26F88">
            <wp:extent cx="5943600" cy="35661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3E614721" w14:textId="77777777" w:rsidR="003C18A3" w:rsidRPr="00A90A93" w:rsidRDefault="003C18A3" w:rsidP="00787767">
      <w:pPr>
        <w:jc w:val="both"/>
        <w:rPr>
          <w:rFonts w:ascii="Times New Roman" w:eastAsia="Times New Roman" w:hAnsi="Times New Roman" w:cs="Times New Roman"/>
          <w:color w:val="222222"/>
          <w:shd w:val="clear" w:color="auto" w:fill="FFFFFF"/>
          <w:lang w:val="ro-RO"/>
        </w:rPr>
      </w:pPr>
    </w:p>
    <w:p w14:paraId="1107388D" w14:textId="2E8BA5B8" w:rsidR="00242A07" w:rsidRPr="00A90A93" w:rsidRDefault="003C18A3" w:rsidP="00787767">
      <w:pPr>
        <w:jc w:val="both"/>
        <w:rPr>
          <w:rFonts w:ascii="Times New Roman" w:eastAsia="Times New Roman" w:hAnsi="Times New Roman" w:cs="Times New Roman"/>
          <w:lang w:val="ro-RO"/>
        </w:rPr>
      </w:pPr>
      <w:r w:rsidRPr="00A90A93">
        <w:rPr>
          <w:rFonts w:ascii="Times New Roman" w:eastAsia="Times New Roman" w:hAnsi="Times New Roman" w:cs="Times New Roman"/>
          <w:color w:val="222222"/>
          <w:shd w:val="clear" w:color="auto" w:fill="FFFFFF"/>
          <w:lang w:val="ro-RO"/>
        </w:rPr>
        <w:t xml:space="preserve">  </w:t>
      </w:r>
    </w:p>
    <w:p w14:paraId="3D74230C" w14:textId="52984E71" w:rsidR="00CF163B" w:rsidRPr="00A15288" w:rsidRDefault="00F9003D" w:rsidP="006C2D51">
      <w:pPr>
        <w:jc w:val="both"/>
        <w:rPr>
          <w:rFonts w:ascii="Times New Roman" w:hAnsi="Times New Roman" w:cs="Times New Roman"/>
          <w:lang w:val="en-US"/>
        </w:rPr>
      </w:pPr>
      <w:r>
        <w:rPr>
          <w:rFonts w:ascii="Times New Roman" w:eastAsia="Times New Roman" w:hAnsi="Times New Roman" w:cs="Times New Roman"/>
          <w:color w:val="222222"/>
          <w:shd w:val="clear" w:color="auto" w:fill="FFFFFF"/>
          <w:lang w:val="ro-RO"/>
        </w:rPr>
        <w:t xml:space="preserve">În ceea ce privește inegalitatea la locul de muncă, </w:t>
      </w:r>
      <w:r w:rsidR="00DA3363">
        <w:rPr>
          <w:rFonts w:ascii="Times New Roman" w:eastAsia="Times New Roman" w:hAnsi="Times New Roman" w:cs="Times New Roman"/>
          <w:color w:val="222222"/>
          <w:shd w:val="clear" w:color="auto" w:fill="FFFFFF"/>
          <w:lang w:val="ro-RO"/>
        </w:rPr>
        <w:t xml:space="preserve">puțin mai mult de jumătate dintre români (52%) consideră că </w:t>
      </w:r>
      <w:r w:rsidR="006C2D51">
        <w:rPr>
          <w:rFonts w:ascii="Times New Roman" w:eastAsia="Times New Roman" w:hAnsi="Times New Roman" w:cs="Times New Roman"/>
          <w:color w:val="222222"/>
          <w:shd w:val="clear" w:color="auto" w:fill="FFFFFF"/>
          <w:lang w:val="ro-RO"/>
        </w:rPr>
        <w:t xml:space="preserve">există inegalitate între femei și bărbați la locul de muncă. Totuși, potrivit Indexului, România este către coada clasamentului european în ceea ce privește acest domeniu (deși, trebuie spus, domeniul Muncă al Indexului include indicatori care nu se referă doar la locul de muncă). </w:t>
      </w:r>
      <w:r w:rsidR="00FD1E37">
        <w:rPr>
          <w:rFonts w:ascii="Times New Roman" w:eastAsia="Times New Roman" w:hAnsi="Times New Roman" w:cs="Times New Roman"/>
          <w:color w:val="222222"/>
          <w:shd w:val="clear" w:color="auto" w:fill="FFFFFF"/>
          <w:lang w:val="ro-RO"/>
        </w:rPr>
        <w:t>Mai mult</w:t>
      </w:r>
      <w:r w:rsidR="006C2D51">
        <w:rPr>
          <w:rFonts w:ascii="Times New Roman" w:eastAsia="Times New Roman" w:hAnsi="Times New Roman" w:cs="Times New Roman"/>
          <w:color w:val="222222"/>
          <w:shd w:val="clear" w:color="auto" w:fill="FFFFFF"/>
          <w:lang w:val="ro-RO"/>
        </w:rPr>
        <w:t xml:space="preserve">, câteva </w:t>
      </w:r>
      <w:r w:rsidR="00FD1E37">
        <w:rPr>
          <w:rFonts w:ascii="Times New Roman" w:eastAsia="Times New Roman" w:hAnsi="Times New Roman" w:cs="Times New Roman"/>
          <w:color w:val="222222"/>
          <w:shd w:val="clear" w:color="auto" w:fill="FFFFFF"/>
          <w:lang w:val="ro-RO"/>
        </w:rPr>
        <w:t xml:space="preserve">cifre obiective sunt relevante în acest context: </w:t>
      </w:r>
      <w:r w:rsidR="00A15288">
        <w:rPr>
          <w:rFonts w:ascii="Times New Roman" w:eastAsia="Times New Roman" w:hAnsi="Times New Roman" w:cs="Times New Roman"/>
          <w:color w:val="222222"/>
          <w:shd w:val="clear" w:color="auto" w:fill="FFFFFF"/>
          <w:lang w:val="ro-RO"/>
        </w:rPr>
        <w:t>rata de ocupare pentru persoane de peste 15 ani (</w:t>
      </w:r>
      <w:r w:rsidR="006E5AC3">
        <w:rPr>
          <w:rFonts w:ascii="Times New Roman" w:eastAsia="Times New Roman" w:hAnsi="Times New Roman" w:cs="Times New Roman"/>
          <w:color w:val="222222"/>
          <w:shd w:val="clear" w:color="auto" w:fill="FFFFFF"/>
          <w:lang w:val="ro-RO"/>
        </w:rPr>
        <w:t xml:space="preserve">angajate cu </w:t>
      </w:r>
      <w:r w:rsidR="00A15288">
        <w:rPr>
          <w:rFonts w:ascii="Times New Roman" w:eastAsia="Times New Roman" w:hAnsi="Times New Roman" w:cs="Times New Roman"/>
          <w:color w:val="222222"/>
          <w:shd w:val="clear" w:color="auto" w:fill="FFFFFF"/>
          <w:lang w:val="ro-RO"/>
        </w:rPr>
        <w:t xml:space="preserve">normă întreagă) era în 2018 de 43% pentru femei, față de 61% pentru bărbați. Segregarea la locul de muncă privea 16% dintre femei în 2018, față de doar 4% dintre bărbați. În acest context, este îngrijorător că aproape jumătate dintre respondenți </w:t>
      </w:r>
      <w:r w:rsidR="004B1987">
        <w:rPr>
          <w:rFonts w:ascii="Times New Roman" w:eastAsia="Times New Roman" w:hAnsi="Times New Roman" w:cs="Times New Roman"/>
          <w:color w:val="222222"/>
          <w:shd w:val="clear" w:color="auto" w:fill="FFFFFF"/>
          <w:lang w:val="ro-RO"/>
        </w:rPr>
        <w:t>nu au o percepție corectă despre discriminarea la locul de muncă. Când ne uităm la percepția femeilor și a bărbaților asupra chestiunii</w:t>
      </w:r>
      <w:r w:rsidR="006E5AC3">
        <w:rPr>
          <w:rFonts w:ascii="Times New Roman" w:eastAsia="Times New Roman" w:hAnsi="Times New Roman" w:cs="Times New Roman"/>
          <w:color w:val="222222"/>
          <w:shd w:val="clear" w:color="auto" w:fill="FFFFFF"/>
          <w:lang w:val="ro-RO"/>
        </w:rPr>
        <w:t xml:space="preserve"> (Figura 10)</w:t>
      </w:r>
      <w:r w:rsidR="004B1987">
        <w:rPr>
          <w:rFonts w:ascii="Times New Roman" w:eastAsia="Times New Roman" w:hAnsi="Times New Roman" w:cs="Times New Roman"/>
          <w:color w:val="222222"/>
          <w:shd w:val="clear" w:color="auto" w:fill="FFFFFF"/>
          <w:lang w:val="ro-RO"/>
        </w:rPr>
        <w:t xml:space="preserve">, observăm un aspect și mai interesant: </w:t>
      </w:r>
      <w:r w:rsidR="00D65C6A">
        <w:rPr>
          <w:rFonts w:ascii="Times New Roman" w:eastAsia="Times New Roman" w:hAnsi="Times New Roman" w:cs="Times New Roman"/>
          <w:color w:val="222222"/>
          <w:shd w:val="clear" w:color="auto" w:fill="FFFFFF"/>
          <w:lang w:val="ro-RO"/>
        </w:rPr>
        <w:t>în timp ce 55% dintre bărbați văd discriminare la locul de muncă, doar 49% dintre femei au aceeași opinie.</w:t>
      </w:r>
    </w:p>
    <w:p w14:paraId="711D6327" w14:textId="0F71B646" w:rsidR="000F39D4" w:rsidRPr="00A90A93" w:rsidRDefault="000F39D4">
      <w:pPr>
        <w:rPr>
          <w:rFonts w:ascii="Times New Roman" w:hAnsi="Times New Roman" w:cs="Times New Roman"/>
          <w:lang w:val="ro-RO"/>
        </w:rPr>
      </w:pPr>
    </w:p>
    <w:p w14:paraId="186A4C83" w14:textId="3EC9DD4C" w:rsidR="000F39D4" w:rsidRDefault="00B3234B" w:rsidP="00171880">
      <w:pPr>
        <w:jc w:val="both"/>
        <w:rPr>
          <w:rFonts w:ascii="Times New Roman" w:hAnsi="Times New Roman" w:cs="Times New Roman"/>
          <w:lang w:val="ro-RO"/>
        </w:rPr>
      </w:pPr>
      <w:r>
        <w:rPr>
          <w:rFonts w:ascii="Times New Roman" w:hAnsi="Times New Roman" w:cs="Times New Roman"/>
          <w:lang w:val="ro-RO"/>
        </w:rPr>
        <w:t xml:space="preserve">În familie și gospodărie, 51% dintre respondenți sunt de părere că există inegalitate între bărbați și femei (Figura 9). Din nou, vedem o diferență de percepție între femei și bărbați (Figura 10): în timp </w:t>
      </w:r>
      <w:r w:rsidR="002C2AEE">
        <w:rPr>
          <w:rFonts w:ascii="Times New Roman" w:hAnsi="Times New Roman" w:cs="Times New Roman"/>
          <w:lang w:val="ro-RO"/>
        </w:rPr>
        <w:t>c</w:t>
      </w:r>
      <w:r>
        <w:rPr>
          <w:rFonts w:ascii="Times New Roman" w:hAnsi="Times New Roman" w:cs="Times New Roman"/>
          <w:lang w:val="ro-RO"/>
        </w:rPr>
        <w:t xml:space="preserve">e 57% dintre bărbați împărtășesc această opinie, doar 46% dintre femei sunt de acord că există discriminare în familie/gospodărie. De asemenea, 64% dintre români cred că femeile </w:t>
      </w:r>
      <w:r w:rsidR="00171880">
        <w:rPr>
          <w:rFonts w:ascii="Times New Roman" w:hAnsi="Times New Roman" w:cs="Times New Roman"/>
          <w:lang w:val="ro-RO"/>
        </w:rPr>
        <w:t>fac de obicei mare parte a treburilor în casă</w:t>
      </w:r>
      <w:r w:rsidR="007C1D09">
        <w:rPr>
          <w:rFonts w:ascii="Times New Roman" w:hAnsi="Times New Roman" w:cs="Times New Roman"/>
          <w:lang w:val="ro-RO"/>
        </w:rPr>
        <w:t xml:space="preserve"> (Figura 9) și, din nou, avem o diferență de percepție între bărbați (58%) și femei (70%): bărbații nu par a aprecia suficient eforturile pe care le fac femeile în familie și în gospodărie. Sub aspectul datelor obiective, am văzut deja că, pentru domeniul Timp, România este printre ultimele din UE28. Totuși, este relevant aici să ne uităm la doi indicatori care compun acest domeniu</w:t>
      </w:r>
      <w:r w:rsidR="00BD303D">
        <w:rPr>
          <w:rFonts w:ascii="Times New Roman" w:hAnsi="Times New Roman" w:cs="Times New Roman"/>
          <w:lang w:val="ro-RO"/>
        </w:rPr>
        <w:t xml:space="preserve"> (pentru anul 2018)</w:t>
      </w:r>
      <w:r w:rsidR="007C1D09">
        <w:rPr>
          <w:rFonts w:ascii="Times New Roman" w:hAnsi="Times New Roman" w:cs="Times New Roman"/>
          <w:lang w:val="ro-RO"/>
        </w:rPr>
        <w:t xml:space="preserve">. Astfel, 46% dintre femei au grijă de copii, nepoți, persoane mai în vârstă sau cu dizabilități, față de doar 25% dintre </w:t>
      </w:r>
      <w:r w:rsidR="00BD303D">
        <w:rPr>
          <w:rFonts w:ascii="Times New Roman" w:hAnsi="Times New Roman" w:cs="Times New Roman"/>
          <w:lang w:val="ro-RO"/>
        </w:rPr>
        <w:t>bărbați. În plus, 75% dintre femei gătesc sau au activități casnice în fiecare zi, față de 41% dintre bărbați. Încă o dată, avem suficienți români care au o percepție eronată despre inegalitatea de gen în familie și gospodărie.</w:t>
      </w:r>
    </w:p>
    <w:p w14:paraId="53C6F006" w14:textId="77777777" w:rsidR="00A15288" w:rsidRDefault="00A15288">
      <w:pPr>
        <w:rPr>
          <w:rFonts w:ascii="Times New Roman" w:hAnsi="Times New Roman" w:cs="Times New Roman"/>
          <w:lang w:val="ro-RO"/>
        </w:rPr>
      </w:pPr>
    </w:p>
    <w:p w14:paraId="5FD2D73D" w14:textId="3D911639" w:rsidR="00A15288" w:rsidRDefault="00A15288" w:rsidP="00A15288">
      <w:pPr>
        <w:jc w:val="center"/>
        <w:rPr>
          <w:rFonts w:ascii="Times New Roman" w:eastAsia="Times New Roman" w:hAnsi="Times New Roman" w:cs="Times New Roman"/>
          <w:b/>
          <w:bCs/>
          <w:color w:val="222222"/>
          <w:shd w:val="clear" w:color="auto" w:fill="FFFFFF"/>
          <w:lang w:val="ro-RO"/>
        </w:rPr>
      </w:pPr>
      <w:r w:rsidRPr="00A90A93">
        <w:rPr>
          <w:rFonts w:ascii="Times New Roman" w:eastAsia="Times New Roman" w:hAnsi="Times New Roman" w:cs="Times New Roman"/>
          <w:b/>
          <w:bCs/>
          <w:color w:val="222222"/>
          <w:shd w:val="clear" w:color="auto" w:fill="FFFFFF"/>
          <w:lang w:val="ro-RO"/>
        </w:rPr>
        <w:t xml:space="preserve">Figura </w:t>
      </w:r>
      <w:r>
        <w:rPr>
          <w:rFonts w:ascii="Times New Roman" w:eastAsia="Times New Roman" w:hAnsi="Times New Roman" w:cs="Times New Roman"/>
          <w:b/>
          <w:bCs/>
          <w:color w:val="222222"/>
          <w:shd w:val="clear" w:color="auto" w:fill="FFFFFF"/>
          <w:lang w:val="ro-RO"/>
        </w:rPr>
        <w:t>10</w:t>
      </w:r>
      <w:r w:rsidRPr="00A90A93">
        <w:rPr>
          <w:rFonts w:ascii="Times New Roman" w:eastAsia="Times New Roman" w:hAnsi="Times New Roman" w:cs="Times New Roman"/>
          <w:b/>
          <w:bCs/>
          <w:color w:val="222222"/>
          <w:shd w:val="clear" w:color="auto" w:fill="FFFFFF"/>
          <w:lang w:val="ro-RO"/>
        </w:rPr>
        <w:t xml:space="preserve"> – Percepții privind egalitatea de gen în România</w:t>
      </w:r>
      <w:r>
        <w:rPr>
          <w:rFonts w:ascii="Times New Roman" w:eastAsia="Times New Roman" w:hAnsi="Times New Roman" w:cs="Times New Roman"/>
          <w:b/>
          <w:bCs/>
          <w:color w:val="222222"/>
          <w:shd w:val="clear" w:color="auto" w:fill="FFFFFF"/>
          <w:lang w:val="ro-RO"/>
        </w:rPr>
        <w:t xml:space="preserve"> (în funcție de sex)</w:t>
      </w:r>
    </w:p>
    <w:p w14:paraId="020E659F" w14:textId="7D5D413A" w:rsidR="00A15288" w:rsidRDefault="00A15288" w:rsidP="00A15288">
      <w:pPr>
        <w:jc w:val="center"/>
        <w:rPr>
          <w:rFonts w:ascii="Times New Roman" w:eastAsia="Times New Roman" w:hAnsi="Times New Roman" w:cs="Times New Roman"/>
          <w:b/>
          <w:bCs/>
          <w:color w:val="222222"/>
          <w:shd w:val="clear" w:color="auto" w:fill="FFFFFF"/>
          <w:lang w:val="ro-RO"/>
        </w:rPr>
      </w:pPr>
    </w:p>
    <w:p w14:paraId="7D9C3E50" w14:textId="0B629A18" w:rsidR="00A15288" w:rsidRPr="00A90A93" w:rsidRDefault="008C62B7" w:rsidP="00A15288">
      <w:pPr>
        <w:jc w:val="center"/>
        <w:rPr>
          <w:rFonts w:ascii="Times New Roman" w:eastAsia="Times New Roman" w:hAnsi="Times New Roman" w:cs="Times New Roman"/>
          <w:b/>
          <w:bCs/>
          <w:color w:val="222222"/>
          <w:shd w:val="clear" w:color="auto" w:fill="FFFFFF"/>
          <w:lang w:val="ro-RO"/>
        </w:rPr>
      </w:pPr>
      <w:r>
        <w:rPr>
          <w:rFonts w:ascii="Times New Roman" w:eastAsia="Times New Roman" w:hAnsi="Times New Roman" w:cs="Times New Roman"/>
          <w:b/>
          <w:bCs/>
          <w:noProof/>
          <w:color w:val="222222"/>
          <w:shd w:val="clear" w:color="auto" w:fill="FFFFFF"/>
          <w:lang w:val="ro-RO"/>
        </w:rPr>
        <w:lastRenderedPageBreak/>
        <w:drawing>
          <wp:inline distT="0" distB="0" distL="0" distR="0" wp14:anchorId="60BE4490" wp14:editId="6958759F">
            <wp:extent cx="5943600" cy="25469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056DC95E" w14:textId="40637E1C" w:rsidR="00A15288" w:rsidRDefault="00A15288" w:rsidP="00C74FFD">
      <w:pPr>
        <w:jc w:val="both"/>
        <w:rPr>
          <w:rFonts w:ascii="Times New Roman" w:hAnsi="Times New Roman" w:cs="Times New Roman"/>
          <w:lang w:val="ro-RO"/>
        </w:rPr>
      </w:pPr>
    </w:p>
    <w:p w14:paraId="43E9C37A" w14:textId="404DD5BE" w:rsidR="00E01A72" w:rsidRDefault="00C74FFD" w:rsidP="00C74FFD">
      <w:pPr>
        <w:jc w:val="both"/>
        <w:rPr>
          <w:rFonts w:ascii="Times New Roman" w:hAnsi="Times New Roman" w:cs="Times New Roman"/>
          <w:lang w:val="ro-RO"/>
        </w:rPr>
      </w:pPr>
      <w:r>
        <w:rPr>
          <w:rFonts w:ascii="Times New Roman" w:hAnsi="Times New Roman" w:cs="Times New Roman"/>
          <w:lang w:val="ro-RO"/>
        </w:rPr>
        <w:t>În viața profesională și de afaceri, 54% dintre români spun că există inegalitate între femei și bărbați (Figura 9). 57% dintre bărbați împărtășesc această opinie, față de 50% dintre femei (Figura 10). Dacă este să privim la domeniul Putere din Index, România este pe locul 19 în Europa. Totuși, dacă ne uităm la câțiva indicatori din cifrele pentru 2019-2020, inegalitățile sunt unele majore: membri în board-urile celor mai mari companii (13% femei – 87% bărbați); membri în boardul băncii centrale (11% femei – 89% bărbați); boardul organizațiilor de finanțare a cercetării (45% femei – 55% bărbați); boardul organizațiilor media de stat (27% femei – 73% bărbați); Boardul Comitetului Olimpic și Sportiv (10% femei – 90% bărbați). Mai sunt mult de făcut pentru conștientizarea nivelului inegalității de gen în viața profesională și de afaceri.</w:t>
      </w:r>
    </w:p>
    <w:p w14:paraId="050DA3FB" w14:textId="7758925F" w:rsidR="00E165CD" w:rsidRDefault="00E165CD" w:rsidP="00C74FFD">
      <w:pPr>
        <w:jc w:val="both"/>
        <w:rPr>
          <w:rFonts w:ascii="Times New Roman" w:hAnsi="Times New Roman" w:cs="Times New Roman"/>
          <w:lang w:val="ro-RO"/>
        </w:rPr>
      </w:pPr>
    </w:p>
    <w:p w14:paraId="52A9C1CF" w14:textId="37F8EE6D" w:rsidR="00AC3E8A" w:rsidRDefault="00E165CD" w:rsidP="00C74FFD">
      <w:pPr>
        <w:jc w:val="both"/>
        <w:rPr>
          <w:rFonts w:ascii="Times New Roman" w:hAnsi="Times New Roman" w:cs="Times New Roman"/>
          <w:lang w:val="ro-RO"/>
        </w:rPr>
      </w:pPr>
      <w:r>
        <w:rPr>
          <w:rFonts w:ascii="Times New Roman" w:hAnsi="Times New Roman" w:cs="Times New Roman"/>
          <w:lang w:val="ro-RO"/>
        </w:rPr>
        <w:t xml:space="preserve">În politică, </w:t>
      </w:r>
      <w:r w:rsidR="008C62B7">
        <w:rPr>
          <w:rFonts w:ascii="Times New Roman" w:hAnsi="Times New Roman" w:cs="Times New Roman"/>
          <w:lang w:val="ro-RO"/>
        </w:rPr>
        <w:t>45</w:t>
      </w:r>
      <w:r w:rsidR="003F23A7">
        <w:rPr>
          <w:rFonts w:ascii="Times New Roman" w:hAnsi="Times New Roman" w:cs="Times New Roman"/>
          <w:lang w:val="ro-RO"/>
        </w:rPr>
        <w:t xml:space="preserve">% dintre români cred că există inegalitate între femei și bărbați (Figura 9). </w:t>
      </w:r>
      <w:r w:rsidR="001C4FC3">
        <w:rPr>
          <w:rFonts w:ascii="Times New Roman" w:hAnsi="Times New Roman" w:cs="Times New Roman"/>
          <w:lang w:val="ro-RO"/>
        </w:rPr>
        <w:t xml:space="preserve">49% dintre bărbați au această opinie, față de 42% dintre femei (Figura 10). Obiectiv vorbind, conform Indexului, România avea, în al doilea trimestru din 2020, </w:t>
      </w:r>
      <w:r w:rsidR="002B6D4B">
        <w:rPr>
          <w:rFonts w:ascii="Times New Roman" w:hAnsi="Times New Roman" w:cs="Times New Roman"/>
          <w:lang w:val="ro-RO"/>
        </w:rPr>
        <w:t xml:space="preserve">doar 17% dintre miniștri femei și doar 20% dintre parlamentari femei. Chiar dacă aceasta este o problemă mai amplă a țărilor din UE – prezența </w:t>
      </w:r>
      <w:r w:rsidR="00F54B10">
        <w:rPr>
          <w:rFonts w:ascii="Times New Roman" w:hAnsi="Times New Roman" w:cs="Times New Roman"/>
          <w:lang w:val="ro-RO"/>
        </w:rPr>
        <w:t>femeilor</w:t>
      </w:r>
      <w:r w:rsidR="002B6D4B">
        <w:rPr>
          <w:rFonts w:ascii="Times New Roman" w:hAnsi="Times New Roman" w:cs="Times New Roman"/>
          <w:lang w:val="ro-RO"/>
        </w:rPr>
        <w:t xml:space="preserve"> în poziții de vârf în politică, rămâne faptul că mai puțin de jumătate dintre români au o percepție eronată despre cum stau lucrurile în politică prin prisma reprezentării femeilor.</w:t>
      </w:r>
    </w:p>
    <w:p w14:paraId="7916D5B7" w14:textId="77777777" w:rsidR="00FB702E" w:rsidRDefault="00FB702E" w:rsidP="00C74FFD">
      <w:pPr>
        <w:jc w:val="both"/>
        <w:rPr>
          <w:rFonts w:ascii="Times New Roman" w:hAnsi="Times New Roman" w:cs="Times New Roman"/>
          <w:lang w:val="ro-RO"/>
        </w:rPr>
      </w:pPr>
    </w:p>
    <w:p w14:paraId="59F3EE34" w14:textId="15E4E221" w:rsidR="008D0379" w:rsidRDefault="00FB702E" w:rsidP="00C74FFD">
      <w:pPr>
        <w:jc w:val="both"/>
        <w:rPr>
          <w:rFonts w:ascii="Times New Roman" w:hAnsi="Times New Roman" w:cs="Times New Roman"/>
          <w:lang w:val="ro-RO"/>
        </w:rPr>
      </w:pPr>
      <w:r>
        <w:rPr>
          <w:rFonts w:ascii="Times New Roman" w:hAnsi="Times New Roman" w:cs="Times New Roman"/>
          <w:lang w:val="ro-RO"/>
        </w:rPr>
        <w:t xml:space="preserve">În final, sondajul investighează percepția românilor despre ce se va întâmpla cu inegalitatea de gen în diferite domenii în următorii 10 ani. </w:t>
      </w:r>
      <w:r w:rsidR="00AC3E8A">
        <w:rPr>
          <w:rFonts w:ascii="Times New Roman" w:hAnsi="Times New Roman" w:cs="Times New Roman"/>
          <w:lang w:val="ro-RO"/>
        </w:rPr>
        <w:t xml:space="preserve">Concret, 82% dintre români </w:t>
      </w:r>
      <w:r w:rsidR="00BF6A17">
        <w:rPr>
          <w:rFonts w:ascii="Times New Roman" w:hAnsi="Times New Roman" w:cs="Times New Roman"/>
          <w:lang w:val="ro-RO"/>
        </w:rPr>
        <w:t xml:space="preserve">(Figura 9) </w:t>
      </w:r>
      <w:r w:rsidR="00AC3E8A">
        <w:rPr>
          <w:rFonts w:ascii="Times New Roman" w:hAnsi="Times New Roman" w:cs="Times New Roman"/>
          <w:lang w:val="ro-RO"/>
        </w:rPr>
        <w:t xml:space="preserve">cred că vom avea mai multe </w:t>
      </w:r>
      <w:r w:rsidR="00F54B10">
        <w:rPr>
          <w:rFonts w:ascii="Times New Roman" w:hAnsi="Times New Roman" w:cs="Times New Roman"/>
          <w:lang w:val="ro-RO"/>
        </w:rPr>
        <w:t xml:space="preserve">femei </w:t>
      </w:r>
      <w:r w:rsidR="00AC3E8A">
        <w:rPr>
          <w:rFonts w:ascii="Times New Roman" w:hAnsi="Times New Roman" w:cs="Times New Roman"/>
          <w:lang w:val="ro-RO"/>
        </w:rPr>
        <w:t>în funcții de conducere în viața profesională și în business (81% dintre bărbați și 83% dintre femei sunt de acord</w:t>
      </w:r>
      <w:r w:rsidR="00BF6A17">
        <w:rPr>
          <w:rFonts w:ascii="Times New Roman" w:hAnsi="Times New Roman" w:cs="Times New Roman"/>
          <w:lang w:val="ro-RO"/>
        </w:rPr>
        <w:t xml:space="preserve"> – Figura 10</w:t>
      </w:r>
      <w:r w:rsidR="00AC3E8A">
        <w:rPr>
          <w:rFonts w:ascii="Times New Roman" w:hAnsi="Times New Roman" w:cs="Times New Roman"/>
          <w:lang w:val="ro-RO"/>
        </w:rPr>
        <w:t xml:space="preserve">). </w:t>
      </w:r>
      <w:r w:rsidR="00BF6A17">
        <w:rPr>
          <w:rFonts w:ascii="Times New Roman" w:hAnsi="Times New Roman" w:cs="Times New Roman"/>
          <w:lang w:val="ro-RO"/>
        </w:rPr>
        <w:t xml:space="preserve">74% dintre români cred că vom avea mai multe femei în conducere în politică (Figura 10) – același procent pentru femei și bărbați (Figura 10). 69% </w:t>
      </w:r>
      <w:r w:rsidR="00BF6A17">
        <w:rPr>
          <w:rFonts w:ascii="Times New Roman" w:hAnsi="Times New Roman" w:cs="Times New Roman"/>
          <w:lang w:val="ro-RO"/>
        </w:rPr>
        <w:lastRenderedPageBreak/>
        <w:t>dintre români sunt de părere că la muncă egală vom avea venituri egale pentru bărbați și femei în 2030 (Figura 9) – bărbații (72%) sunt mai optimiști decât femeile (</w:t>
      </w:r>
      <w:r w:rsidR="0050253D">
        <w:rPr>
          <w:rFonts w:ascii="Times New Roman" w:hAnsi="Times New Roman" w:cs="Times New Roman"/>
          <w:lang w:val="ro-RO"/>
        </w:rPr>
        <w:t>6</w:t>
      </w:r>
      <w:r w:rsidR="00BF6A17">
        <w:rPr>
          <w:rFonts w:ascii="Times New Roman" w:hAnsi="Times New Roman" w:cs="Times New Roman"/>
          <w:lang w:val="ro-RO"/>
        </w:rPr>
        <w:t>7%)</w:t>
      </w:r>
      <w:r w:rsidR="0050253D">
        <w:rPr>
          <w:rFonts w:ascii="Times New Roman" w:hAnsi="Times New Roman" w:cs="Times New Roman"/>
          <w:lang w:val="ro-RO"/>
        </w:rPr>
        <w:t>, vezi Figura 10</w:t>
      </w:r>
      <w:r w:rsidR="00BF6A17">
        <w:rPr>
          <w:rFonts w:ascii="Times New Roman" w:hAnsi="Times New Roman" w:cs="Times New Roman"/>
          <w:lang w:val="ro-RO"/>
        </w:rPr>
        <w:t>.</w:t>
      </w:r>
      <w:r w:rsidR="0050253D">
        <w:rPr>
          <w:rFonts w:ascii="Times New Roman" w:hAnsi="Times New Roman" w:cs="Times New Roman"/>
          <w:lang w:val="ro-RO"/>
        </w:rPr>
        <w:t xml:space="preserve"> La fel, 69% dintre români opinează că, peste 10 ani, vom avea mai multă egalitate în îndeplinirea sarcinilor casnice între bărbați și femei (Figura 9) – din nou, bărbații (73%) sunt mai optimiști față de femei</w:t>
      </w:r>
      <w:r w:rsidR="00BF6A17">
        <w:rPr>
          <w:rFonts w:ascii="Times New Roman" w:hAnsi="Times New Roman" w:cs="Times New Roman"/>
          <w:lang w:val="ro-RO"/>
        </w:rPr>
        <w:t xml:space="preserve"> </w:t>
      </w:r>
      <w:r w:rsidR="0050253D">
        <w:rPr>
          <w:rFonts w:ascii="Times New Roman" w:hAnsi="Times New Roman" w:cs="Times New Roman"/>
          <w:lang w:val="ro-RO"/>
        </w:rPr>
        <w:t xml:space="preserve">(65%), vezi Figura 10. </w:t>
      </w:r>
      <w:r w:rsidR="00994559">
        <w:rPr>
          <w:rFonts w:ascii="Times New Roman" w:hAnsi="Times New Roman" w:cs="Times New Roman"/>
          <w:lang w:val="ro-RO"/>
        </w:rPr>
        <w:t>Există un pesimism accentuat față de reducerea violenței împotriva femeilor până în 2030: în general, doar 28% cred că acest lucru se va întâmpla (Figura 9), cu o diferență de percepție între femei (26%) și bărbați (31%) – vezi Figura 10. Rămâne de văzut dacă aceste percepții vor fi confirmate de realitate, dar evoluțiile din ultimii ani legate de inegalitate</w:t>
      </w:r>
      <w:r w:rsidR="00F54B10">
        <w:rPr>
          <w:rFonts w:ascii="Times New Roman" w:hAnsi="Times New Roman" w:cs="Times New Roman"/>
          <w:lang w:val="ro-RO"/>
        </w:rPr>
        <w:t>a</w:t>
      </w:r>
      <w:r w:rsidR="00994559">
        <w:rPr>
          <w:rFonts w:ascii="Times New Roman" w:hAnsi="Times New Roman" w:cs="Times New Roman"/>
          <w:lang w:val="ro-RO"/>
        </w:rPr>
        <w:t xml:space="preserve"> de gen nu furnizează prea multe motive de optimism, după cum am văzut din investigarea datelor obiective.</w:t>
      </w:r>
    </w:p>
    <w:p w14:paraId="4A5653F4" w14:textId="77777777" w:rsidR="008D0379" w:rsidRDefault="008D0379" w:rsidP="00C74FFD">
      <w:pPr>
        <w:jc w:val="both"/>
        <w:rPr>
          <w:rFonts w:ascii="Times New Roman" w:hAnsi="Times New Roman" w:cs="Times New Roman"/>
          <w:lang w:val="ro-RO"/>
        </w:rPr>
      </w:pPr>
    </w:p>
    <w:p w14:paraId="71DBF530" w14:textId="75E41053" w:rsidR="00994559" w:rsidRDefault="008D0379" w:rsidP="00C74FFD">
      <w:pPr>
        <w:jc w:val="both"/>
        <w:rPr>
          <w:rFonts w:ascii="Times New Roman" w:hAnsi="Times New Roman" w:cs="Times New Roman"/>
          <w:b/>
          <w:bCs/>
          <w:lang w:val="ro-RO"/>
        </w:rPr>
      </w:pPr>
      <w:r w:rsidRPr="008D0379">
        <w:rPr>
          <w:rFonts w:ascii="Times New Roman" w:hAnsi="Times New Roman" w:cs="Times New Roman"/>
          <w:b/>
          <w:bCs/>
          <w:lang w:val="ro-RO"/>
        </w:rPr>
        <w:t>Ce explică percepțiile subiective ale românilor despre inegalitatea de gen?</w:t>
      </w:r>
      <w:r w:rsidR="00994559" w:rsidRPr="008D0379">
        <w:rPr>
          <w:rFonts w:ascii="Times New Roman" w:hAnsi="Times New Roman" w:cs="Times New Roman"/>
          <w:b/>
          <w:bCs/>
          <w:lang w:val="ro-RO"/>
        </w:rPr>
        <w:t xml:space="preserve"> </w:t>
      </w:r>
    </w:p>
    <w:p w14:paraId="49534959" w14:textId="1B31A54A" w:rsidR="008D0379" w:rsidRDefault="008D0379" w:rsidP="00C74FFD">
      <w:pPr>
        <w:jc w:val="both"/>
        <w:rPr>
          <w:rFonts w:ascii="Times New Roman" w:hAnsi="Times New Roman" w:cs="Times New Roman"/>
          <w:b/>
          <w:bCs/>
          <w:lang w:val="ro-RO"/>
        </w:rPr>
      </w:pPr>
    </w:p>
    <w:p w14:paraId="5A9EC612" w14:textId="5022FA36" w:rsidR="008D0379" w:rsidRDefault="00F2382D" w:rsidP="00C74FFD">
      <w:pPr>
        <w:jc w:val="both"/>
        <w:rPr>
          <w:rFonts w:ascii="Times New Roman" w:hAnsi="Times New Roman" w:cs="Times New Roman"/>
          <w:lang w:val="ro-RO"/>
        </w:rPr>
      </w:pPr>
      <w:r>
        <w:rPr>
          <w:rFonts w:ascii="Times New Roman" w:hAnsi="Times New Roman" w:cs="Times New Roman"/>
          <w:lang w:val="ro-RO"/>
        </w:rPr>
        <w:t xml:space="preserve">Pentru a </w:t>
      </w:r>
      <w:r w:rsidR="005C2885">
        <w:rPr>
          <w:rFonts w:ascii="Times New Roman" w:hAnsi="Times New Roman" w:cs="Times New Roman"/>
          <w:lang w:val="ro-RO"/>
        </w:rPr>
        <w:t>înțelege mai bine ce se află în spatele acestor percepții, am optat pentru regresii liniare (</w:t>
      </w:r>
      <w:r w:rsidR="005C2885">
        <w:rPr>
          <w:rFonts w:ascii="Times New Roman" w:hAnsi="Times New Roman" w:cs="Times New Roman"/>
          <w:i/>
          <w:iCs/>
          <w:lang w:val="ro-RO"/>
        </w:rPr>
        <w:t xml:space="preserve">linear </w:t>
      </w:r>
      <w:proofErr w:type="spellStart"/>
      <w:r w:rsidR="005C2885">
        <w:rPr>
          <w:rFonts w:ascii="Times New Roman" w:hAnsi="Times New Roman" w:cs="Times New Roman"/>
          <w:i/>
          <w:iCs/>
          <w:lang w:val="ro-RO"/>
        </w:rPr>
        <w:t>probability</w:t>
      </w:r>
      <w:proofErr w:type="spellEnd"/>
      <w:r w:rsidR="005C2885">
        <w:rPr>
          <w:rFonts w:ascii="Times New Roman" w:hAnsi="Times New Roman" w:cs="Times New Roman"/>
          <w:i/>
          <w:iCs/>
          <w:lang w:val="ro-RO"/>
        </w:rPr>
        <w:t xml:space="preserve"> </w:t>
      </w:r>
      <w:proofErr w:type="spellStart"/>
      <w:r w:rsidR="005C2885">
        <w:rPr>
          <w:rFonts w:ascii="Times New Roman" w:hAnsi="Times New Roman" w:cs="Times New Roman"/>
          <w:i/>
          <w:iCs/>
          <w:lang w:val="ro-RO"/>
        </w:rPr>
        <w:t>models</w:t>
      </w:r>
      <w:proofErr w:type="spellEnd"/>
      <w:r w:rsidR="005C2885">
        <w:rPr>
          <w:rFonts w:ascii="Times New Roman" w:hAnsi="Times New Roman" w:cs="Times New Roman"/>
          <w:i/>
          <w:iCs/>
          <w:lang w:val="ro-RO"/>
        </w:rPr>
        <w:t xml:space="preserve">, </w:t>
      </w:r>
      <w:r w:rsidR="005C2885">
        <w:rPr>
          <w:rFonts w:ascii="Times New Roman" w:hAnsi="Times New Roman" w:cs="Times New Roman"/>
          <w:lang w:val="ro-RO"/>
        </w:rPr>
        <w:t xml:space="preserve">având în vedere că variabilele de explicat sunt binare) prin care am vrut să vedem care este rolul explicativ al factorilor </w:t>
      </w:r>
      <w:proofErr w:type="spellStart"/>
      <w:r w:rsidR="005C2885">
        <w:rPr>
          <w:rFonts w:ascii="Times New Roman" w:hAnsi="Times New Roman" w:cs="Times New Roman"/>
          <w:lang w:val="ro-RO"/>
        </w:rPr>
        <w:t>socio</w:t>
      </w:r>
      <w:proofErr w:type="spellEnd"/>
      <w:r w:rsidR="005C2885">
        <w:rPr>
          <w:rFonts w:ascii="Times New Roman" w:hAnsi="Times New Roman" w:cs="Times New Roman"/>
          <w:lang w:val="ro-RO"/>
        </w:rPr>
        <w:t>-demografici (sex, vârstă, educație, activitate, rezidență, legătura cu Diaspora).</w:t>
      </w:r>
    </w:p>
    <w:p w14:paraId="68E5BDC2" w14:textId="50ADBB01" w:rsidR="00513105" w:rsidRDefault="00513105" w:rsidP="00C74FFD">
      <w:pPr>
        <w:jc w:val="both"/>
        <w:rPr>
          <w:rFonts w:ascii="Times New Roman" w:hAnsi="Times New Roman" w:cs="Times New Roman"/>
          <w:lang w:val="ro-RO"/>
        </w:rPr>
      </w:pPr>
    </w:p>
    <w:p w14:paraId="33EBF50C" w14:textId="55255B1D" w:rsidR="00513105" w:rsidRDefault="00513105" w:rsidP="00C74FFD">
      <w:pPr>
        <w:jc w:val="both"/>
        <w:rPr>
          <w:rFonts w:ascii="Times New Roman" w:hAnsi="Times New Roman" w:cs="Times New Roman"/>
          <w:lang w:val="ro-RO"/>
        </w:rPr>
      </w:pPr>
      <w:r>
        <w:rPr>
          <w:rFonts w:ascii="Times New Roman" w:hAnsi="Times New Roman" w:cs="Times New Roman"/>
          <w:lang w:val="ro-RO"/>
        </w:rPr>
        <w:t>Începem cu Tabelul 1</w:t>
      </w:r>
      <w:r w:rsidR="005071FC">
        <w:rPr>
          <w:rFonts w:ascii="Times New Roman" w:hAnsi="Times New Roman" w:cs="Times New Roman"/>
          <w:lang w:val="ro-RO"/>
        </w:rPr>
        <w:t>, în care analizăm percepțiile generale despre egalitatea de gen</w:t>
      </w:r>
      <w:r>
        <w:rPr>
          <w:rFonts w:ascii="Times New Roman" w:hAnsi="Times New Roman" w:cs="Times New Roman"/>
          <w:lang w:val="ro-RO"/>
        </w:rPr>
        <w:t xml:space="preserve">. În modelul 1, încercăm să </w:t>
      </w:r>
      <w:r w:rsidR="00F54B10">
        <w:rPr>
          <w:rFonts w:ascii="Times New Roman" w:hAnsi="Times New Roman" w:cs="Times New Roman"/>
          <w:lang w:val="ro-RO"/>
        </w:rPr>
        <w:t>vedem</w:t>
      </w:r>
      <w:r>
        <w:rPr>
          <w:rFonts w:ascii="Times New Roman" w:hAnsi="Times New Roman" w:cs="Times New Roman"/>
          <w:lang w:val="ro-RO"/>
        </w:rPr>
        <w:t xml:space="preserve"> ce explică faptul că un respondent spune că inegalitatea de gen este </w:t>
      </w:r>
      <w:r>
        <w:rPr>
          <w:rFonts w:ascii="Times New Roman" w:eastAsia="Times New Roman" w:hAnsi="Times New Roman" w:cs="Times New Roman"/>
          <w:color w:val="222222"/>
          <w:shd w:val="clear" w:color="auto" w:fill="FFFFFF"/>
          <w:lang w:val="ro-RO"/>
        </w:rPr>
        <w:t>foarte întâlnită și destul de întâlnită</w:t>
      </w:r>
      <w:r w:rsidR="00F54B10">
        <w:rPr>
          <w:rFonts w:ascii="Times New Roman" w:eastAsia="Times New Roman" w:hAnsi="Times New Roman" w:cs="Times New Roman"/>
          <w:color w:val="222222"/>
          <w:shd w:val="clear" w:color="auto" w:fill="FFFFFF"/>
          <w:lang w:val="ro-RO"/>
        </w:rPr>
        <w:t xml:space="preserve"> în România</w:t>
      </w:r>
      <w:r>
        <w:rPr>
          <w:rFonts w:ascii="Times New Roman" w:eastAsia="Times New Roman" w:hAnsi="Times New Roman" w:cs="Times New Roman"/>
          <w:color w:val="222222"/>
          <w:shd w:val="clear" w:color="auto" w:fill="FFFFFF"/>
          <w:lang w:val="ro-RO"/>
        </w:rPr>
        <w:t xml:space="preserve">. Vedem că, chiar și ținând alte variabile constante, </w:t>
      </w:r>
      <w:r w:rsidR="000F0BCF">
        <w:rPr>
          <w:rFonts w:ascii="Times New Roman" w:eastAsia="Times New Roman" w:hAnsi="Times New Roman" w:cs="Times New Roman"/>
          <w:color w:val="222222"/>
          <w:shd w:val="clear" w:color="auto" w:fill="FFFFFF"/>
          <w:lang w:val="ro-RO"/>
        </w:rPr>
        <w:t>femeile sunt cu 8% mai probabile să susțină acest lucru. Sexul face o diferență în perceperea inegalității de gen.</w:t>
      </w:r>
      <w:r w:rsidR="00017517">
        <w:rPr>
          <w:rFonts w:ascii="Times New Roman" w:eastAsia="Times New Roman" w:hAnsi="Times New Roman" w:cs="Times New Roman"/>
          <w:color w:val="222222"/>
          <w:shd w:val="clear" w:color="auto" w:fill="FFFFFF"/>
          <w:lang w:val="ro-RO"/>
        </w:rPr>
        <w:t xml:space="preserve"> În modelul 2, analizăm dacă un respondent crede că femeile sunt principala țintă a inegalității de gen</w:t>
      </w:r>
      <w:r w:rsidR="00F54B10">
        <w:rPr>
          <w:rFonts w:ascii="Times New Roman" w:eastAsia="Times New Roman" w:hAnsi="Times New Roman" w:cs="Times New Roman"/>
          <w:color w:val="222222"/>
          <w:shd w:val="clear" w:color="auto" w:fill="FFFFFF"/>
          <w:lang w:val="ro-RO"/>
        </w:rPr>
        <w:t xml:space="preserve"> în țara noastră</w:t>
      </w:r>
      <w:r w:rsidR="00017517">
        <w:rPr>
          <w:rFonts w:ascii="Times New Roman" w:eastAsia="Times New Roman" w:hAnsi="Times New Roman" w:cs="Times New Roman"/>
          <w:color w:val="222222"/>
          <w:shd w:val="clear" w:color="auto" w:fill="FFFFFF"/>
          <w:lang w:val="ro-RO"/>
        </w:rPr>
        <w:t xml:space="preserve">. Se poate vedea, încă o dată, că femeile au o probabilitate mai mare să creadă acest lucru – 7%. De asemenea, cei din urbanul mic și foarte mic, față de categoria de referință (București), sunt cu 25% mai dispuși să împărtășească această opinie. </w:t>
      </w:r>
      <w:r w:rsidR="005071FC">
        <w:rPr>
          <w:rFonts w:ascii="Times New Roman" w:eastAsia="Times New Roman" w:hAnsi="Times New Roman" w:cs="Times New Roman"/>
          <w:color w:val="222222"/>
          <w:shd w:val="clear" w:color="auto" w:fill="FFFFFF"/>
          <w:lang w:val="ro-RO"/>
        </w:rPr>
        <w:t>În modelul 3, ne dorim să explicăm ce face ca o persoană să spună că inegalitate de gen în România este mai redusă, comparativ cu acum 10 ani. În acest model, vedem nu există o diferență semnificativă statistic între bărbați și femei: mai degrabă, femeile par a nu fi de acord cu o astfel de afirmație.</w:t>
      </w:r>
    </w:p>
    <w:p w14:paraId="07F490C6" w14:textId="4152E762" w:rsidR="005C2885" w:rsidRDefault="005C2885" w:rsidP="00C74FFD">
      <w:pPr>
        <w:jc w:val="both"/>
        <w:rPr>
          <w:rFonts w:ascii="Times New Roman" w:hAnsi="Times New Roman" w:cs="Times New Roman"/>
          <w:lang w:val="ro-RO"/>
        </w:rPr>
      </w:pPr>
    </w:p>
    <w:p w14:paraId="57DF2C0A" w14:textId="188672A6" w:rsidR="006E0240" w:rsidRDefault="0031072F" w:rsidP="00C74FFD">
      <w:pPr>
        <w:jc w:val="both"/>
        <w:rPr>
          <w:rFonts w:ascii="Times New Roman" w:hAnsi="Times New Roman" w:cs="Times New Roman"/>
          <w:lang w:val="ro-RO"/>
        </w:rPr>
      </w:pPr>
      <w:r>
        <w:rPr>
          <w:rFonts w:ascii="Times New Roman" w:hAnsi="Times New Roman" w:cs="Times New Roman"/>
          <w:lang w:val="ro-RO"/>
        </w:rPr>
        <w:t>În Tabelul 2 ne concentrăm pe evaluările sectoriale despre inegalitatea de gen.</w:t>
      </w:r>
      <w:r w:rsidR="008F3258">
        <w:rPr>
          <w:rFonts w:ascii="Times New Roman" w:hAnsi="Times New Roman" w:cs="Times New Roman"/>
          <w:lang w:val="ro-RO"/>
        </w:rPr>
        <w:t xml:space="preserve"> Începem cu modelul 1. Comparativ cu bărbații, femeile au o probabilitate mai mică cu 14% să spună că există inegalitate de gen la locul de muncă; cei care au familie în străinătate sunt cu 10% mai probabili să spună că există discriminare de gen la locul de muncă, iar cei din regiunea Centru, față de cei din București-Ilfov, sunt cu 25% mai probabili să afirme această inegalitate. </w:t>
      </w:r>
      <w:r w:rsidR="000724DA">
        <w:rPr>
          <w:rFonts w:ascii="Times New Roman" w:hAnsi="Times New Roman" w:cs="Times New Roman"/>
          <w:lang w:val="ro-RO"/>
        </w:rPr>
        <w:t xml:space="preserve">Modelul 2 caută să explice sursele inegalității în viața de familie și în gospodărie. Femeile sunt cu 18% mai puțin probabile să afirme </w:t>
      </w:r>
      <w:r w:rsidR="000724DA">
        <w:rPr>
          <w:rFonts w:ascii="Times New Roman" w:hAnsi="Times New Roman" w:cs="Times New Roman"/>
          <w:lang w:val="ro-RO"/>
        </w:rPr>
        <w:lastRenderedPageBreak/>
        <w:t xml:space="preserve">că există o astfel de inegalitate, un rezultat contraintuitiv care ar merita explorat mai în amănunt cu alte ocazii. </w:t>
      </w:r>
      <w:r w:rsidR="004711C6">
        <w:rPr>
          <w:rFonts w:ascii="Times New Roman" w:hAnsi="Times New Roman" w:cs="Times New Roman"/>
          <w:lang w:val="ro-RO"/>
        </w:rPr>
        <w:t xml:space="preserve">De asemenea, odată cu creșterea vârstei, crește și probabilitatea de a spune că există inegalitate de gen în familie. Față de cei din regiunea București-Ilfov, cei din regiunea Sud sunt cu 23% mai puțin probabil să afirme discriminarea. La fel, comparativ cu cei din București, cei din alte tipuri de localități au probabilități mai mari să identifice inegalitatea de gen: ruralul mare (+25%), ruralul mediu (+26%), ruralul mic (+29%), urbanul mic și foarte mic (27%). Este aici o diferență de remarcat între urban și rural/cvasi-rural, care, în contextul muncilor domestice probabil mai solicitante din rural, se regăsește și în analiza empirică. </w:t>
      </w:r>
      <w:r w:rsidR="00FA5A6B">
        <w:rPr>
          <w:rFonts w:ascii="Times New Roman" w:hAnsi="Times New Roman" w:cs="Times New Roman"/>
          <w:lang w:val="ro-RO"/>
        </w:rPr>
        <w:t>Trecem acum la modelul 3</w:t>
      </w:r>
      <w:r w:rsidR="00821737">
        <w:rPr>
          <w:rFonts w:ascii="Times New Roman" w:hAnsi="Times New Roman" w:cs="Times New Roman"/>
          <w:lang w:val="ro-RO"/>
        </w:rPr>
        <w:t>, care tratează inegalitate</w:t>
      </w:r>
      <w:r w:rsidR="00F54B10">
        <w:rPr>
          <w:rFonts w:ascii="Times New Roman" w:hAnsi="Times New Roman" w:cs="Times New Roman"/>
          <w:lang w:val="ro-RO"/>
        </w:rPr>
        <w:t>a</w:t>
      </w:r>
      <w:r w:rsidR="00821737">
        <w:rPr>
          <w:rFonts w:ascii="Times New Roman" w:hAnsi="Times New Roman" w:cs="Times New Roman"/>
          <w:lang w:val="ro-RO"/>
        </w:rPr>
        <w:t xml:space="preserve"> de gen în viața profesională și în business.</w:t>
      </w:r>
      <w:r w:rsidR="009E0423">
        <w:rPr>
          <w:rFonts w:ascii="Times New Roman" w:hAnsi="Times New Roman" w:cs="Times New Roman"/>
          <w:lang w:val="ro-RO"/>
        </w:rPr>
        <w:t xml:space="preserve"> Observăm încă o dată că femeile sunt cu 13% mai puțin probabil să spună că există acest tip de inegalitate de gen; pe de altă parte, cei cu familie în străinătate sunt cu 9% mai probabil să afirme existența discriminării de gen în viața profesională și în business. Comparativ cu cei din București, cei din urbanul mare (26%) și din ruralul mare (25%) au o probabilitate mai mare să spună că există o astfel de discriminare. Mai departe, analizăm modelul 4, care se uită la inegalitatea de gen în politica din România. </w:t>
      </w:r>
      <w:r w:rsidR="00EA5CEC">
        <w:rPr>
          <w:rFonts w:ascii="Times New Roman" w:hAnsi="Times New Roman" w:cs="Times New Roman"/>
          <w:lang w:val="ro-RO"/>
        </w:rPr>
        <w:t>Femeile sunt cu 8% mai puțin probabil</w:t>
      </w:r>
      <w:r w:rsidR="00D72D65">
        <w:rPr>
          <w:rFonts w:ascii="Times New Roman" w:hAnsi="Times New Roman" w:cs="Times New Roman"/>
          <w:lang w:val="ro-RO"/>
        </w:rPr>
        <w:t xml:space="preserve"> să susțină că există discriminare de gen în acest domeniu; cei din regiunea de Sud-Est, comparativ cu cei din București-Ilfov, sunt cu 28% mai puțin probabil să recunoască această inegalitate. Pe de altă parte, față de cei din București, cei din ruralul mic și cei urbanul mare sunt cu 32%, respectiv 29% mai probabil să </w:t>
      </w:r>
      <w:r w:rsidR="00BC3B2B">
        <w:rPr>
          <w:rFonts w:ascii="Times New Roman" w:hAnsi="Times New Roman" w:cs="Times New Roman"/>
          <w:lang w:val="ro-RO"/>
        </w:rPr>
        <w:t xml:space="preserve">identifice inegalitatea în politică. În cele din urmă, vom discuta modelul 5, care investighează ce stă la baza afirmației că femeile sunt cele în mare parte responsabile de treburile casei. Femeile sunt cu 13% mai probabile să spună acest lucru, iar cei cu familii în străinătate cu 14% mai puțin probabil să aibă această opinie, o indicație despre tiparele migrației care au schimbat viața socială </w:t>
      </w:r>
      <w:r w:rsidR="00F54B10">
        <w:rPr>
          <w:rFonts w:ascii="Times New Roman" w:hAnsi="Times New Roman" w:cs="Times New Roman"/>
          <w:lang w:val="ro-RO"/>
        </w:rPr>
        <w:t xml:space="preserve">în România </w:t>
      </w:r>
      <w:r w:rsidR="00BC3B2B">
        <w:rPr>
          <w:rFonts w:ascii="Times New Roman" w:hAnsi="Times New Roman" w:cs="Times New Roman"/>
          <w:lang w:val="ro-RO"/>
        </w:rPr>
        <w:t>după aderarea la Uniunea Europeană.</w:t>
      </w:r>
      <w:r w:rsidR="00593F7F">
        <w:rPr>
          <w:rFonts w:ascii="Times New Roman" w:hAnsi="Times New Roman" w:cs="Times New Roman"/>
          <w:lang w:val="ro-RO"/>
        </w:rPr>
        <w:t xml:space="preserve"> În urma acestei analize (primele patru modele), o întrebare rămâne deschisă: de ce femeile au o probabilitate mai mică decât bărbaț</w:t>
      </w:r>
      <w:r w:rsidR="00F54B10">
        <w:rPr>
          <w:rFonts w:ascii="Times New Roman" w:hAnsi="Times New Roman" w:cs="Times New Roman"/>
          <w:lang w:val="ro-RO"/>
        </w:rPr>
        <w:t>i</w:t>
      </w:r>
      <w:r w:rsidR="00593F7F">
        <w:rPr>
          <w:rFonts w:ascii="Times New Roman" w:hAnsi="Times New Roman" w:cs="Times New Roman"/>
          <w:lang w:val="ro-RO"/>
        </w:rPr>
        <w:t xml:space="preserve">i, chiar ținând alți factori constanți, </w:t>
      </w:r>
      <w:r w:rsidR="006E0240">
        <w:rPr>
          <w:rFonts w:ascii="Times New Roman" w:hAnsi="Times New Roman" w:cs="Times New Roman"/>
          <w:lang w:val="ro-RO"/>
        </w:rPr>
        <w:t>să identifice inegalitatea de gen în diferite sectoare de activitate?</w:t>
      </w:r>
    </w:p>
    <w:p w14:paraId="26FE8C18" w14:textId="77777777" w:rsidR="006E0240" w:rsidRDefault="006E0240" w:rsidP="00C74FFD">
      <w:pPr>
        <w:jc w:val="both"/>
        <w:rPr>
          <w:rFonts w:ascii="Times New Roman" w:hAnsi="Times New Roman" w:cs="Times New Roman"/>
          <w:lang w:val="ro-RO"/>
        </w:rPr>
      </w:pPr>
    </w:p>
    <w:p w14:paraId="24837963" w14:textId="317FD297" w:rsidR="005C2885" w:rsidRDefault="006E0240" w:rsidP="00C74FFD">
      <w:pPr>
        <w:jc w:val="both"/>
        <w:rPr>
          <w:rFonts w:ascii="Times New Roman" w:hAnsi="Times New Roman" w:cs="Times New Roman"/>
          <w:lang w:val="ro-RO"/>
        </w:rPr>
      </w:pPr>
      <w:r>
        <w:rPr>
          <w:rFonts w:ascii="Times New Roman" w:hAnsi="Times New Roman" w:cs="Times New Roman"/>
          <w:lang w:val="ro-RO"/>
        </w:rPr>
        <w:t xml:space="preserve">În final, Tabelul 3 analizează factori care au potențialul de a explica percepția românilor despre viitorul inegalității de gen (practic, ce se va întâmpla în următorii 10 ani). </w:t>
      </w:r>
      <w:r w:rsidR="007D1951">
        <w:rPr>
          <w:rFonts w:ascii="Times New Roman" w:hAnsi="Times New Roman" w:cs="Times New Roman"/>
          <w:lang w:val="ro-RO"/>
        </w:rPr>
        <w:t>Femeile sunt în general pesimiste despre viitorul egalității de gen: femeile sunt cu 7% mai puțin probabil să spună că, în 2030, vor exista venituri egale la muncă egală (modelul 1); de asemenea, ele au o probabilitate mai mică cu 7% să spună că va exista egalitate de gen în privința treburilor casnice (modelul 2) și o probabilitate mai mică cu 14% să afirme că violența împotriva femeilor va scădea</w:t>
      </w:r>
      <w:r w:rsidR="00593F7F">
        <w:rPr>
          <w:rFonts w:ascii="Times New Roman" w:hAnsi="Times New Roman" w:cs="Times New Roman"/>
          <w:lang w:val="ro-RO"/>
        </w:rPr>
        <w:t xml:space="preserve"> </w:t>
      </w:r>
      <w:r w:rsidR="007D1951">
        <w:rPr>
          <w:rFonts w:ascii="Times New Roman" w:hAnsi="Times New Roman" w:cs="Times New Roman"/>
          <w:lang w:val="ro-RO"/>
        </w:rPr>
        <w:t>(modelul 5). Totuși, femeile par a fi optimiste în două privințe: creșterea reprezentării femeilor în poziții de conducere în politică (+4%) și în viața profesională și în business (6%). Cei mai tineri sunt de asemenea mai pesimiști cu privire la scăderea violențelor împotriva femeilor (modelul 5). De asemenea, cei cu studii superioare, comparativ cu cei cu studii medii, cu o probabilitate cu 11% mai mică să creadă în egalitatea în treburile casnice</w:t>
      </w:r>
      <w:r w:rsidR="00F54B10">
        <w:rPr>
          <w:rFonts w:ascii="Times New Roman" w:hAnsi="Times New Roman" w:cs="Times New Roman"/>
          <w:lang w:val="ro-RO"/>
        </w:rPr>
        <w:t xml:space="preserve"> în 2030</w:t>
      </w:r>
      <w:r w:rsidR="007D1951">
        <w:rPr>
          <w:rFonts w:ascii="Times New Roman" w:hAnsi="Times New Roman" w:cs="Times New Roman"/>
          <w:lang w:val="ro-RO"/>
        </w:rPr>
        <w:t xml:space="preserve"> (modelul 2) sau că violența împotriva </w:t>
      </w:r>
      <w:r w:rsidR="007D1951">
        <w:rPr>
          <w:rFonts w:ascii="Times New Roman" w:hAnsi="Times New Roman" w:cs="Times New Roman"/>
          <w:lang w:val="ro-RO"/>
        </w:rPr>
        <w:lastRenderedPageBreak/>
        <w:t xml:space="preserve">femeilor va scădea (modelul 5). Cei cu familie în străinătate sunt mai optimiști în legătură cu egalizarea veniturilor la muncă egală (10% - modelul 1) sau cu o mai justă distribuire a sarcinilor domestice (7% - modelul 2).  </w:t>
      </w:r>
    </w:p>
    <w:p w14:paraId="1178B362" w14:textId="5E867730" w:rsidR="005C2885" w:rsidRDefault="005C2885" w:rsidP="00C74FFD">
      <w:pPr>
        <w:jc w:val="both"/>
        <w:rPr>
          <w:rFonts w:ascii="Times New Roman" w:hAnsi="Times New Roman" w:cs="Times New Roman"/>
          <w:lang w:val="ro-RO"/>
        </w:rPr>
      </w:pPr>
    </w:p>
    <w:p w14:paraId="67975C4E" w14:textId="0CF2568F" w:rsidR="005C2885" w:rsidRPr="00B4235B" w:rsidRDefault="00B4235B" w:rsidP="00C74FFD">
      <w:pPr>
        <w:jc w:val="both"/>
        <w:rPr>
          <w:rFonts w:ascii="Times New Roman" w:hAnsi="Times New Roman" w:cs="Times New Roman"/>
          <w:b/>
          <w:bCs/>
          <w:lang w:val="ro-RO"/>
        </w:rPr>
      </w:pPr>
      <w:r w:rsidRPr="00B4235B">
        <w:rPr>
          <w:rFonts w:ascii="Times New Roman" w:hAnsi="Times New Roman" w:cs="Times New Roman"/>
          <w:b/>
          <w:bCs/>
          <w:lang w:val="ro-RO"/>
        </w:rPr>
        <w:t xml:space="preserve">Scurte </w:t>
      </w:r>
      <w:r>
        <w:rPr>
          <w:rFonts w:ascii="Times New Roman" w:hAnsi="Times New Roman" w:cs="Times New Roman"/>
          <w:b/>
          <w:bCs/>
          <w:lang w:val="ro-RO"/>
        </w:rPr>
        <w:t>c</w:t>
      </w:r>
      <w:r w:rsidRPr="00B4235B">
        <w:rPr>
          <w:rFonts w:ascii="Times New Roman" w:hAnsi="Times New Roman" w:cs="Times New Roman"/>
          <w:b/>
          <w:bCs/>
          <w:lang w:val="ro-RO"/>
        </w:rPr>
        <w:t>oncluzii</w:t>
      </w:r>
    </w:p>
    <w:p w14:paraId="5153C179" w14:textId="3D845036" w:rsidR="005C2885" w:rsidRDefault="005C2885" w:rsidP="00C74FFD">
      <w:pPr>
        <w:jc w:val="both"/>
        <w:rPr>
          <w:rFonts w:ascii="Times New Roman" w:hAnsi="Times New Roman" w:cs="Times New Roman"/>
          <w:lang w:val="ro-RO"/>
        </w:rPr>
      </w:pPr>
    </w:p>
    <w:p w14:paraId="1805FCF7" w14:textId="7761645E" w:rsidR="00D32F0A" w:rsidRDefault="00D32F0A" w:rsidP="00C74FFD">
      <w:pPr>
        <w:jc w:val="both"/>
        <w:rPr>
          <w:rFonts w:ascii="Times New Roman" w:hAnsi="Times New Roman" w:cs="Times New Roman"/>
          <w:lang w:val="ro-RO"/>
        </w:rPr>
      </w:pPr>
      <w:r>
        <w:rPr>
          <w:rFonts w:ascii="Times New Roman" w:hAnsi="Times New Roman" w:cs="Times New Roman"/>
          <w:lang w:val="ro-RO"/>
        </w:rPr>
        <w:t xml:space="preserve">Sunt </w:t>
      </w:r>
      <w:r w:rsidR="004531D8">
        <w:rPr>
          <w:rFonts w:ascii="Times New Roman" w:hAnsi="Times New Roman" w:cs="Times New Roman"/>
          <w:lang w:val="ro-RO"/>
        </w:rPr>
        <w:t>trei</w:t>
      </w:r>
      <w:r>
        <w:rPr>
          <w:rFonts w:ascii="Times New Roman" w:hAnsi="Times New Roman" w:cs="Times New Roman"/>
          <w:lang w:val="ro-RO"/>
        </w:rPr>
        <w:t xml:space="preserve"> concluzii </w:t>
      </w:r>
      <w:r w:rsidR="004531D8">
        <w:rPr>
          <w:rFonts w:ascii="Times New Roman" w:hAnsi="Times New Roman" w:cs="Times New Roman"/>
          <w:lang w:val="ro-RO"/>
        </w:rPr>
        <w:t xml:space="preserve">principale </w:t>
      </w:r>
      <w:r>
        <w:rPr>
          <w:rFonts w:ascii="Times New Roman" w:hAnsi="Times New Roman" w:cs="Times New Roman"/>
          <w:lang w:val="ro-RO"/>
        </w:rPr>
        <w:t>care însoțesc prezenta analiză.</w:t>
      </w:r>
    </w:p>
    <w:p w14:paraId="086150B4" w14:textId="1861BEAB" w:rsidR="00D32F0A" w:rsidRDefault="00D32F0A" w:rsidP="00C74FFD">
      <w:pPr>
        <w:jc w:val="both"/>
        <w:rPr>
          <w:rFonts w:ascii="Times New Roman" w:hAnsi="Times New Roman" w:cs="Times New Roman"/>
          <w:lang w:val="ro-RO"/>
        </w:rPr>
      </w:pPr>
    </w:p>
    <w:p w14:paraId="78DC5F37" w14:textId="61729ED9" w:rsidR="00D32F0A" w:rsidRDefault="00D32F0A" w:rsidP="00C74FFD">
      <w:pPr>
        <w:jc w:val="both"/>
        <w:rPr>
          <w:rFonts w:ascii="Times New Roman" w:hAnsi="Times New Roman" w:cs="Times New Roman"/>
          <w:lang w:val="ro-RO"/>
        </w:rPr>
      </w:pPr>
      <w:r>
        <w:rPr>
          <w:rFonts w:ascii="Times New Roman" w:hAnsi="Times New Roman" w:cs="Times New Roman"/>
          <w:lang w:val="ro-RO"/>
        </w:rPr>
        <w:t>În primul rând, sub aspectul datelor obiective, România mai are foarte multe de făcut pentru reducerea inegalității de gen. Suntem încă la coada clasamentelor europene de profil, iar ultimele evoluții (potrivit Indexului discutat) nu oferă foarte multe motive de optimism. Este nevoie de politici publice bine gândite, pentru că, așa cum am văzut, discriminarea de gen este nu doar condamnabilă moral, dar și un impediment major pentru creșterea economică. Egalitatea de gen poate crește PIB-ul cu între 4 și 12%</w:t>
      </w:r>
      <w:r w:rsidR="001A2C99">
        <w:rPr>
          <w:rFonts w:ascii="Times New Roman" w:hAnsi="Times New Roman" w:cs="Times New Roman"/>
          <w:lang w:val="ro-RO"/>
        </w:rPr>
        <w:t xml:space="preserve"> în următorii 30 ani</w:t>
      </w:r>
      <w:r w:rsidR="00F54B10">
        <w:rPr>
          <w:rFonts w:ascii="Times New Roman" w:hAnsi="Times New Roman" w:cs="Times New Roman"/>
          <w:lang w:val="ro-RO"/>
        </w:rPr>
        <w:t xml:space="preserve"> pentru România și țări aflate într-o situație similară</w:t>
      </w:r>
      <w:r>
        <w:rPr>
          <w:rFonts w:ascii="Times New Roman" w:hAnsi="Times New Roman" w:cs="Times New Roman"/>
          <w:lang w:val="ro-RO"/>
        </w:rPr>
        <w:t xml:space="preserve">. </w:t>
      </w:r>
    </w:p>
    <w:p w14:paraId="7192614E" w14:textId="17ABE2D4" w:rsidR="00D32F0A" w:rsidRDefault="00D32F0A" w:rsidP="00C74FFD">
      <w:pPr>
        <w:jc w:val="both"/>
        <w:rPr>
          <w:rFonts w:ascii="Times New Roman" w:hAnsi="Times New Roman" w:cs="Times New Roman"/>
          <w:lang w:val="ro-RO"/>
        </w:rPr>
      </w:pPr>
    </w:p>
    <w:p w14:paraId="38298B4D" w14:textId="57B0C268" w:rsidR="00D32F0A" w:rsidRDefault="00D32F0A" w:rsidP="00C74FFD">
      <w:pPr>
        <w:jc w:val="both"/>
        <w:rPr>
          <w:rFonts w:ascii="Times New Roman" w:hAnsi="Times New Roman" w:cs="Times New Roman"/>
          <w:lang w:val="ro-RO"/>
        </w:rPr>
      </w:pPr>
      <w:r>
        <w:rPr>
          <w:rFonts w:ascii="Times New Roman" w:hAnsi="Times New Roman" w:cs="Times New Roman"/>
          <w:lang w:val="ro-RO"/>
        </w:rPr>
        <w:t xml:space="preserve">În al doilea rând, există o majoră lipsă de aliniere între datele obiective și cele subiective despre egalitatea de </w:t>
      </w:r>
      <w:r w:rsidR="00F54B10">
        <w:rPr>
          <w:rFonts w:ascii="Times New Roman" w:hAnsi="Times New Roman" w:cs="Times New Roman"/>
          <w:lang w:val="ro-RO"/>
        </w:rPr>
        <w:t>gen</w:t>
      </w:r>
      <w:r>
        <w:rPr>
          <w:rFonts w:ascii="Times New Roman" w:hAnsi="Times New Roman" w:cs="Times New Roman"/>
          <w:lang w:val="ro-RO"/>
        </w:rPr>
        <w:t xml:space="preserve"> din România. Românii, în proporții uneori îngrijorătoare, </w:t>
      </w:r>
      <w:proofErr w:type="spellStart"/>
      <w:r>
        <w:rPr>
          <w:rFonts w:ascii="Times New Roman" w:hAnsi="Times New Roman" w:cs="Times New Roman"/>
          <w:lang w:val="en-US"/>
        </w:rPr>
        <w:t>subestimeaz</w:t>
      </w:r>
      <w:proofErr w:type="spellEnd"/>
      <w:r>
        <w:rPr>
          <w:rFonts w:ascii="Times New Roman" w:hAnsi="Times New Roman" w:cs="Times New Roman"/>
          <w:lang w:val="ro-RO"/>
        </w:rPr>
        <w:t>ă amploarea și magnitudinea fenomenului sau sunt mai optimiști decât este cazul în raport cu progresele înregistrate de țară în ultimii 10 ani. Nu este nevoie doar de politici pentru un plus de egalitate de șanse, dar și de conștientizarea publică a fenomenului, ca premisă pentru schimbarea în bine a realităților românești.</w:t>
      </w:r>
    </w:p>
    <w:p w14:paraId="4EE3E08B" w14:textId="172A1DD9" w:rsidR="00617C2F" w:rsidRDefault="00617C2F" w:rsidP="00C74FFD">
      <w:pPr>
        <w:jc w:val="both"/>
        <w:rPr>
          <w:rFonts w:ascii="Times New Roman" w:hAnsi="Times New Roman" w:cs="Times New Roman"/>
          <w:lang w:val="ro-RO"/>
        </w:rPr>
      </w:pPr>
    </w:p>
    <w:p w14:paraId="45C7D025" w14:textId="291E8258" w:rsidR="00617C2F" w:rsidRDefault="00617C2F" w:rsidP="00C74FFD">
      <w:pPr>
        <w:jc w:val="both"/>
        <w:rPr>
          <w:rFonts w:ascii="Times New Roman" w:hAnsi="Times New Roman" w:cs="Times New Roman"/>
          <w:lang w:val="ro-RO"/>
        </w:rPr>
      </w:pPr>
      <w:r>
        <w:rPr>
          <w:rFonts w:ascii="Times New Roman" w:hAnsi="Times New Roman" w:cs="Times New Roman"/>
          <w:lang w:val="ro-RO"/>
        </w:rPr>
        <w:t xml:space="preserve">În al treilea rând, există diferențe uneori majore </w:t>
      </w:r>
      <w:r w:rsidR="00F81E20">
        <w:rPr>
          <w:rFonts w:ascii="Times New Roman" w:hAnsi="Times New Roman" w:cs="Times New Roman"/>
          <w:lang w:val="ro-RO"/>
        </w:rPr>
        <w:t>în felul în care bărbații și femeile privesc discriminarea de gen în România. Sub aspectul evaluărilor generale, bărbații sunt mai predispuși să subestimeze fenomenul (sau femeile sunt mai realiste și, pe baza experiențelor, identifică mai bine problema). În privința evaluărilor sectoriale, într-un mod greu de explicat, femeile sunt mai dispuse să minimizeze magnitudinea inegalității de gen în familie, la locul de muncă, în politică sau în viața profesională și în afaceri. Este nevoie de mai multă analiză pentru a vedea ce stă la baza acestor evaluări. În fine, atunci când investigăm optimismul legat de viitorul egalității de gen în România, femeile sunt în general pesimiste în legătură cu veniturile, cu distribuirea sarcinilor în gospodărie și cu violența îndreptată împotriva lor; pe de altă parte, ele par mai optimiste în legătură cu creșterea reprezentării la vârful politicii</w:t>
      </w:r>
      <w:r w:rsidR="00F54B10">
        <w:rPr>
          <w:rFonts w:ascii="Times New Roman" w:hAnsi="Times New Roman" w:cs="Times New Roman"/>
          <w:lang w:val="ro-RO"/>
        </w:rPr>
        <w:t xml:space="preserve"> și a </w:t>
      </w:r>
      <w:r w:rsidR="00F81E20">
        <w:rPr>
          <w:rFonts w:ascii="Times New Roman" w:hAnsi="Times New Roman" w:cs="Times New Roman"/>
          <w:lang w:val="ro-RO"/>
        </w:rPr>
        <w:t>vieții profesionale și de business.</w:t>
      </w:r>
    </w:p>
    <w:p w14:paraId="3874E67F" w14:textId="77BB75AB" w:rsidR="00F81E20" w:rsidRDefault="00F81E20" w:rsidP="00C74FFD">
      <w:pPr>
        <w:jc w:val="both"/>
        <w:rPr>
          <w:rFonts w:ascii="Times New Roman" w:hAnsi="Times New Roman" w:cs="Times New Roman"/>
          <w:lang w:val="ro-RO"/>
        </w:rPr>
      </w:pPr>
    </w:p>
    <w:p w14:paraId="6D9E11A9" w14:textId="3C397E0D" w:rsidR="00F81E20" w:rsidRPr="00D32F0A" w:rsidRDefault="00F81E20" w:rsidP="00C74FFD">
      <w:pPr>
        <w:jc w:val="both"/>
        <w:rPr>
          <w:rFonts w:ascii="Times New Roman" w:hAnsi="Times New Roman" w:cs="Times New Roman"/>
          <w:lang w:val="ro-RO"/>
        </w:rPr>
      </w:pPr>
      <w:r>
        <w:rPr>
          <w:rFonts w:ascii="Times New Roman" w:hAnsi="Times New Roman" w:cs="Times New Roman"/>
          <w:lang w:val="ro-RO"/>
        </w:rPr>
        <w:t>Inegalitatea de gen este o temă serioasă și importantă și sperăm că ea va fi tratată ca atare în decizia publică, inclusiv prin susținerea de cercetări care să scoată la lumină unele aspecte neclare scoase în evidență de prezenta analiză.</w:t>
      </w:r>
    </w:p>
    <w:p w14:paraId="41329626" w14:textId="4CB6FF3A" w:rsidR="005C2885" w:rsidRDefault="005C2885" w:rsidP="00C74FFD">
      <w:pPr>
        <w:jc w:val="both"/>
        <w:rPr>
          <w:rFonts w:ascii="Times New Roman" w:hAnsi="Times New Roman" w:cs="Times New Roman"/>
          <w:lang w:val="ro-RO"/>
        </w:rPr>
      </w:pPr>
    </w:p>
    <w:p w14:paraId="236A4297" w14:textId="3E89719F" w:rsidR="005C2885" w:rsidRDefault="005C2885" w:rsidP="00C74FFD">
      <w:pPr>
        <w:jc w:val="both"/>
        <w:rPr>
          <w:rFonts w:ascii="Times New Roman" w:hAnsi="Times New Roman" w:cs="Times New Roman"/>
          <w:lang w:val="ro-RO"/>
        </w:rPr>
      </w:pPr>
    </w:p>
    <w:p w14:paraId="39D8C7A4" w14:textId="4C6FA11D" w:rsidR="005C2885" w:rsidRDefault="005C2885" w:rsidP="00C74FFD">
      <w:pPr>
        <w:jc w:val="both"/>
        <w:rPr>
          <w:rFonts w:ascii="Times New Roman" w:hAnsi="Times New Roman" w:cs="Times New Roman"/>
          <w:lang w:val="ro-RO"/>
        </w:rPr>
      </w:pPr>
    </w:p>
    <w:p w14:paraId="7184BAC3" w14:textId="0BFDB3E5" w:rsidR="005C2885" w:rsidRDefault="005C2885" w:rsidP="00C74FFD">
      <w:pPr>
        <w:jc w:val="both"/>
        <w:rPr>
          <w:rFonts w:ascii="Times New Roman" w:hAnsi="Times New Roman" w:cs="Times New Roman"/>
          <w:lang w:val="ro-RO"/>
        </w:rPr>
      </w:pPr>
    </w:p>
    <w:p w14:paraId="1EEAFEC8" w14:textId="383D070A" w:rsidR="005C2885" w:rsidRDefault="005C2885" w:rsidP="00C74FFD">
      <w:pPr>
        <w:jc w:val="both"/>
        <w:rPr>
          <w:rFonts w:ascii="Times New Roman" w:hAnsi="Times New Roman" w:cs="Times New Roman"/>
          <w:lang w:val="ro-RO"/>
        </w:rPr>
      </w:pPr>
    </w:p>
    <w:p w14:paraId="1843CFF2" w14:textId="7C8D2B10" w:rsidR="005C2885" w:rsidRDefault="005C2885" w:rsidP="00C74FFD">
      <w:pPr>
        <w:jc w:val="both"/>
        <w:rPr>
          <w:rFonts w:ascii="Times New Roman" w:hAnsi="Times New Roman" w:cs="Times New Roman"/>
          <w:lang w:val="ro-RO"/>
        </w:rPr>
      </w:pPr>
    </w:p>
    <w:p w14:paraId="4EB9EED6" w14:textId="4D3E8307" w:rsidR="005C2885" w:rsidRDefault="005C2885" w:rsidP="00C74FFD">
      <w:pPr>
        <w:jc w:val="both"/>
        <w:rPr>
          <w:rFonts w:ascii="Times New Roman" w:hAnsi="Times New Roman" w:cs="Times New Roman"/>
          <w:lang w:val="ro-RO"/>
        </w:rPr>
      </w:pPr>
    </w:p>
    <w:p w14:paraId="723581CD" w14:textId="09C182A6" w:rsidR="00F81E20" w:rsidRDefault="00F81E20" w:rsidP="00C74FFD">
      <w:pPr>
        <w:jc w:val="both"/>
        <w:rPr>
          <w:rFonts w:ascii="Times New Roman" w:hAnsi="Times New Roman" w:cs="Times New Roman"/>
          <w:lang w:val="ro-RO"/>
        </w:rPr>
      </w:pPr>
    </w:p>
    <w:p w14:paraId="5FBDC071" w14:textId="0D8C9A5A" w:rsidR="00F81E20" w:rsidRDefault="00F81E20" w:rsidP="00C74FFD">
      <w:pPr>
        <w:jc w:val="both"/>
        <w:rPr>
          <w:rFonts w:ascii="Times New Roman" w:hAnsi="Times New Roman" w:cs="Times New Roman"/>
          <w:lang w:val="ro-RO"/>
        </w:rPr>
      </w:pPr>
    </w:p>
    <w:p w14:paraId="660A265D" w14:textId="2E6EBC6A" w:rsidR="00F81E20" w:rsidRDefault="00F81E20" w:rsidP="00C74FFD">
      <w:pPr>
        <w:jc w:val="both"/>
        <w:rPr>
          <w:rFonts w:ascii="Times New Roman" w:hAnsi="Times New Roman" w:cs="Times New Roman"/>
          <w:lang w:val="ro-RO"/>
        </w:rPr>
      </w:pPr>
    </w:p>
    <w:p w14:paraId="693F074C" w14:textId="3207D1D1" w:rsidR="00F81E20" w:rsidRDefault="00F81E20" w:rsidP="00C74FFD">
      <w:pPr>
        <w:jc w:val="both"/>
        <w:rPr>
          <w:rFonts w:ascii="Times New Roman" w:hAnsi="Times New Roman" w:cs="Times New Roman"/>
          <w:lang w:val="ro-RO"/>
        </w:rPr>
      </w:pPr>
    </w:p>
    <w:p w14:paraId="71090548" w14:textId="021C8A81" w:rsidR="00F81E20" w:rsidRDefault="00F81E20" w:rsidP="00C74FFD">
      <w:pPr>
        <w:jc w:val="both"/>
        <w:rPr>
          <w:rFonts w:ascii="Times New Roman" w:hAnsi="Times New Roman" w:cs="Times New Roman"/>
          <w:lang w:val="ro-RO"/>
        </w:rPr>
      </w:pPr>
    </w:p>
    <w:p w14:paraId="1BFA2758" w14:textId="66C42273" w:rsidR="00F81E20" w:rsidRDefault="00F81E20" w:rsidP="00C74FFD">
      <w:pPr>
        <w:jc w:val="both"/>
        <w:rPr>
          <w:rFonts w:ascii="Times New Roman" w:hAnsi="Times New Roman" w:cs="Times New Roman"/>
          <w:lang w:val="ro-RO"/>
        </w:rPr>
      </w:pPr>
    </w:p>
    <w:p w14:paraId="0D6A9190" w14:textId="4C5EF77C" w:rsidR="00F81E20" w:rsidRDefault="00F81E20" w:rsidP="00C74FFD">
      <w:pPr>
        <w:jc w:val="both"/>
        <w:rPr>
          <w:rFonts w:ascii="Times New Roman" w:hAnsi="Times New Roman" w:cs="Times New Roman"/>
          <w:lang w:val="ro-RO"/>
        </w:rPr>
      </w:pPr>
    </w:p>
    <w:p w14:paraId="72493665" w14:textId="7DB8C589" w:rsidR="00F81E20" w:rsidRDefault="00F81E20" w:rsidP="00C74FFD">
      <w:pPr>
        <w:jc w:val="both"/>
        <w:rPr>
          <w:rFonts w:ascii="Times New Roman" w:hAnsi="Times New Roman" w:cs="Times New Roman"/>
          <w:lang w:val="ro-RO"/>
        </w:rPr>
      </w:pPr>
    </w:p>
    <w:p w14:paraId="347F1AEC" w14:textId="0B3896D8" w:rsidR="00F81E20" w:rsidRDefault="00F81E20" w:rsidP="00C74FFD">
      <w:pPr>
        <w:jc w:val="both"/>
        <w:rPr>
          <w:rFonts w:ascii="Times New Roman" w:hAnsi="Times New Roman" w:cs="Times New Roman"/>
          <w:lang w:val="ro-RO"/>
        </w:rPr>
      </w:pPr>
    </w:p>
    <w:p w14:paraId="14FF9E69" w14:textId="2D6CCFA1" w:rsidR="00F81E20" w:rsidRDefault="00F81E20" w:rsidP="00C74FFD">
      <w:pPr>
        <w:jc w:val="both"/>
        <w:rPr>
          <w:rFonts w:ascii="Times New Roman" w:hAnsi="Times New Roman" w:cs="Times New Roman"/>
          <w:lang w:val="ro-RO"/>
        </w:rPr>
      </w:pPr>
    </w:p>
    <w:p w14:paraId="426610C8" w14:textId="609E9275" w:rsidR="00F81E20" w:rsidRDefault="00F81E20" w:rsidP="00C74FFD">
      <w:pPr>
        <w:jc w:val="both"/>
        <w:rPr>
          <w:rFonts w:ascii="Times New Roman" w:hAnsi="Times New Roman" w:cs="Times New Roman"/>
          <w:lang w:val="ro-RO"/>
        </w:rPr>
      </w:pPr>
    </w:p>
    <w:p w14:paraId="3E658F7C" w14:textId="593E60FC" w:rsidR="00F81E20" w:rsidRDefault="00F81E20" w:rsidP="00C74FFD">
      <w:pPr>
        <w:jc w:val="both"/>
        <w:rPr>
          <w:rFonts w:ascii="Times New Roman" w:hAnsi="Times New Roman" w:cs="Times New Roman"/>
          <w:lang w:val="ro-RO"/>
        </w:rPr>
      </w:pPr>
    </w:p>
    <w:p w14:paraId="491B94B0" w14:textId="4224086B" w:rsidR="00F81E20" w:rsidRDefault="00F81E20" w:rsidP="00C74FFD">
      <w:pPr>
        <w:jc w:val="both"/>
        <w:rPr>
          <w:rFonts w:ascii="Times New Roman" w:hAnsi="Times New Roman" w:cs="Times New Roman"/>
          <w:lang w:val="ro-RO"/>
        </w:rPr>
      </w:pPr>
    </w:p>
    <w:p w14:paraId="7B63BA99" w14:textId="3BFA7598" w:rsidR="00F81E20" w:rsidRDefault="00F81E20" w:rsidP="00C74FFD">
      <w:pPr>
        <w:jc w:val="both"/>
        <w:rPr>
          <w:rFonts w:ascii="Times New Roman" w:hAnsi="Times New Roman" w:cs="Times New Roman"/>
          <w:lang w:val="ro-RO"/>
        </w:rPr>
      </w:pPr>
    </w:p>
    <w:p w14:paraId="127E255C" w14:textId="0C6BE56F" w:rsidR="00F81E20" w:rsidRDefault="00F81E20" w:rsidP="00C74FFD">
      <w:pPr>
        <w:jc w:val="both"/>
        <w:rPr>
          <w:rFonts w:ascii="Times New Roman" w:hAnsi="Times New Roman" w:cs="Times New Roman"/>
          <w:lang w:val="ro-RO"/>
        </w:rPr>
      </w:pPr>
    </w:p>
    <w:p w14:paraId="224D90D8" w14:textId="14BA66D1" w:rsidR="00F81E20" w:rsidRDefault="00F81E20" w:rsidP="00C74FFD">
      <w:pPr>
        <w:jc w:val="both"/>
        <w:rPr>
          <w:rFonts w:ascii="Times New Roman" w:hAnsi="Times New Roman" w:cs="Times New Roman"/>
          <w:lang w:val="ro-RO"/>
        </w:rPr>
      </w:pPr>
    </w:p>
    <w:p w14:paraId="4142FFE0" w14:textId="77777777" w:rsidR="005C2885" w:rsidRDefault="005C2885" w:rsidP="00C74FFD">
      <w:pPr>
        <w:jc w:val="both"/>
        <w:rPr>
          <w:rFonts w:ascii="Times New Roman" w:hAnsi="Times New Roman" w:cs="Times New Roman"/>
          <w:lang w:val="ro-RO"/>
        </w:rPr>
      </w:pPr>
    </w:p>
    <w:p w14:paraId="7E6657AD" w14:textId="6C585943" w:rsidR="005C2885" w:rsidRDefault="005C2885" w:rsidP="00C74FFD">
      <w:pPr>
        <w:jc w:val="both"/>
        <w:rPr>
          <w:rFonts w:ascii="Times New Roman" w:hAnsi="Times New Roman" w:cs="Times New Roman"/>
          <w:b/>
          <w:bCs/>
          <w:lang w:val="ro-RO"/>
        </w:rPr>
      </w:pPr>
      <w:r w:rsidRPr="005C2885">
        <w:rPr>
          <w:rFonts w:ascii="Times New Roman" w:hAnsi="Times New Roman" w:cs="Times New Roman"/>
          <w:b/>
          <w:bCs/>
          <w:lang w:val="ro-RO"/>
        </w:rPr>
        <w:t xml:space="preserve">Tabelul 1 – Rolul factorilor </w:t>
      </w:r>
      <w:proofErr w:type="spellStart"/>
      <w:r w:rsidRPr="005C2885">
        <w:rPr>
          <w:rFonts w:ascii="Times New Roman" w:hAnsi="Times New Roman" w:cs="Times New Roman"/>
          <w:b/>
          <w:bCs/>
          <w:lang w:val="ro-RO"/>
        </w:rPr>
        <w:t>socio</w:t>
      </w:r>
      <w:proofErr w:type="spellEnd"/>
      <w:r w:rsidRPr="005C2885">
        <w:rPr>
          <w:rFonts w:ascii="Times New Roman" w:hAnsi="Times New Roman" w:cs="Times New Roman"/>
          <w:b/>
          <w:bCs/>
          <w:lang w:val="ro-RO"/>
        </w:rPr>
        <w:t>-demografici în explicarea percepțiilor românilor despre inegalitatea de gen (evaluări generale)</w:t>
      </w:r>
    </w:p>
    <w:p w14:paraId="14655C53" w14:textId="434B60CA" w:rsidR="005C2885" w:rsidRDefault="005C2885" w:rsidP="00C74FFD">
      <w:pPr>
        <w:jc w:val="both"/>
        <w:rPr>
          <w:rFonts w:ascii="Times New Roman" w:hAnsi="Times New Roman" w:cs="Times New Roman"/>
          <w:b/>
          <w:bCs/>
          <w:lang w:val="ro-RO"/>
        </w:rPr>
      </w:pPr>
    </w:p>
    <w:p w14:paraId="3DCCF136" w14:textId="6A8EEEEA" w:rsidR="005C2885" w:rsidRDefault="005C2885" w:rsidP="00C74FFD">
      <w:pPr>
        <w:jc w:val="both"/>
        <w:rPr>
          <w:rFonts w:ascii="Times New Roman" w:hAnsi="Times New Roman" w:cs="Times New Roman"/>
          <w:b/>
          <w:bCs/>
          <w:lang w:val="ro-RO"/>
        </w:rPr>
      </w:pPr>
      <w:r>
        <w:rPr>
          <w:rFonts w:ascii="Times New Roman" w:hAnsi="Times New Roman" w:cs="Times New Roman"/>
          <w:b/>
          <w:bCs/>
          <w:noProof/>
          <w:lang w:val="ro-RO"/>
        </w:rPr>
        <w:lastRenderedPageBreak/>
        <w:drawing>
          <wp:inline distT="0" distB="0" distL="0" distR="0" wp14:anchorId="087069EB" wp14:editId="59F5905F">
            <wp:extent cx="5943600" cy="70923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tretch>
                      <a:fillRect/>
                    </a:stretch>
                  </pic:blipFill>
                  <pic:spPr>
                    <a:xfrm>
                      <a:off x="0" y="0"/>
                      <a:ext cx="5943600" cy="7092315"/>
                    </a:xfrm>
                    <a:prstGeom prst="rect">
                      <a:avLst/>
                    </a:prstGeom>
                  </pic:spPr>
                </pic:pic>
              </a:graphicData>
            </a:graphic>
          </wp:inline>
        </w:drawing>
      </w:r>
    </w:p>
    <w:p w14:paraId="24BAA853" w14:textId="385E3369" w:rsidR="005C2885" w:rsidRDefault="005C2885" w:rsidP="00C74FFD">
      <w:pPr>
        <w:jc w:val="both"/>
        <w:rPr>
          <w:rFonts w:ascii="Times New Roman" w:hAnsi="Times New Roman" w:cs="Times New Roman"/>
          <w:b/>
          <w:bCs/>
          <w:lang w:val="ro-RO"/>
        </w:rPr>
      </w:pPr>
    </w:p>
    <w:p w14:paraId="10E7071C" w14:textId="0A0866FC" w:rsidR="00383584" w:rsidRDefault="00383584" w:rsidP="00C74FFD">
      <w:pPr>
        <w:jc w:val="both"/>
        <w:rPr>
          <w:rFonts w:ascii="Times New Roman" w:hAnsi="Times New Roman" w:cs="Times New Roman"/>
          <w:b/>
          <w:bCs/>
          <w:lang w:val="ro-RO"/>
        </w:rPr>
      </w:pPr>
    </w:p>
    <w:p w14:paraId="7F6392A8" w14:textId="29FE3151" w:rsidR="00383584" w:rsidRDefault="00383584" w:rsidP="00C74FFD">
      <w:pPr>
        <w:jc w:val="both"/>
        <w:rPr>
          <w:rFonts w:ascii="Times New Roman" w:hAnsi="Times New Roman" w:cs="Times New Roman"/>
          <w:b/>
          <w:bCs/>
          <w:lang w:val="ro-RO"/>
        </w:rPr>
      </w:pPr>
    </w:p>
    <w:p w14:paraId="17B6B4B0" w14:textId="77777777" w:rsidR="00383584" w:rsidRDefault="00383584" w:rsidP="00C74FFD">
      <w:pPr>
        <w:jc w:val="both"/>
        <w:rPr>
          <w:rFonts w:ascii="Times New Roman" w:hAnsi="Times New Roman" w:cs="Times New Roman"/>
          <w:b/>
          <w:bCs/>
          <w:lang w:val="ro-RO"/>
        </w:rPr>
      </w:pPr>
    </w:p>
    <w:p w14:paraId="2C2284BF" w14:textId="77777777" w:rsidR="005C2885" w:rsidRDefault="005C2885" w:rsidP="00C74FFD">
      <w:pPr>
        <w:jc w:val="both"/>
        <w:rPr>
          <w:rFonts w:ascii="Times New Roman" w:hAnsi="Times New Roman" w:cs="Times New Roman"/>
          <w:b/>
          <w:bCs/>
          <w:lang w:val="ro-RO"/>
        </w:rPr>
      </w:pPr>
    </w:p>
    <w:p w14:paraId="248C3899" w14:textId="425F0FF0" w:rsidR="005C2885" w:rsidRDefault="005C2885" w:rsidP="005C2885">
      <w:pPr>
        <w:jc w:val="both"/>
        <w:rPr>
          <w:rFonts w:ascii="Times New Roman" w:hAnsi="Times New Roman" w:cs="Times New Roman"/>
          <w:b/>
          <w:bCs/>
          <w:lang w:val="ro-RO"/>
        </w:rPr>
      </w:pPr>
      <w:r w:rsidRPr="005C2885">
        <w:rPr>
          <w:rFonts w:ascii="Times New Roman" w:hAnsi="Times New Roman" w:cs="Times New Roman"/>
          <w:b/>
          <w:bCs/>
          <w:lang w:val="ro-RO"/>
        </w:rPr>
        <w:t xml:space="preserve">Tabelul </w:t>
      </w:r>
      <w:r>
        <w:rPr>
          <w:rFonts w:ascii="Times New Roman" w:hAnsi="Times New Roman" w:cs="Times New Roman"/>
          <w:b/>
          <w:bCs/>
          <w:lang w:val="ro-RO"/>
        </w:rPr>
        <w:t>2</w:t>
      </w:r>
      <w:r w:rsidRPr="005C2885">
        <w:rPr>
          <w:rFonts w:ascii="Times New Roman" w:hAnsi="Times New Roman" w:cs="Times New Roman"/>
          <w:b/>
          <w:bCs/>
          <w:lang w:val="ro-RO"/>
        </w:rPr>
        <w:t xml:space="preserve"> – Rolul factorilor </w:t>
      </w:r>
      <w:proofErr w:type="spellStart"/>
      <w:r w:rsidRPr="005C2885">
        <w:rPr>
          <w:rFonts w:ascii="Times New Roman" w:hAnsi="Times New Roman" w:cs="Times New Roman"/>
          <w:b/>
          <w:bCs/>
          <w:lang w:val="ro-RO"/>
        </w:rPr>
        <w:t>socio</w:t>
      </w:r>
      <w:proofErr w:type="spellEnd"/>
      <w:r w:rsidRPr="005C2885">
        <w:rPr>
          <w:rFonts w:ascii="Times New Roman" w:hAnsi="Times New Roman" w:cs="Times New Roman"/>
          <w:b/>
          <w:bCs/>
          <w:lang w:val="ro-RO"/>
        </w:rPr>
        <w:t xml:space="preserve">-demografici în explicarea percepțiilor românilor despre inegalitatea de gen (evaluări </w:t>
      </w:r>
      <w:r>
        <w:rPr>
          <w:rFonts w:ascii="Times New Roman" w:hAnsi="Times New Roman" w:cs="Times New Roman"/>
          <w:b/>
          <w:bCs/>
          <w:lang w:val="ro-RO"/>
        </w:rPr>
        <w:t>sectoriale</w:t>
      </w:r>
      <w:r w:rsidRPr="005C2885">
        <w:rPr>
          <w:rFonts w:ascii="Times New Roman" w:hAnsi="Times New Roman" w:cs="Times New Roman"/>
          <w:b/>
          <w:bCs/>
          <w:lang w:val="ro-RO"/>
        </w:rPr>
        <w:t>)</w:t>
      </w:r>
    </w:p>
    <w:p w14:paraId="53F342AD" w14:textId="77777777" w:rsidR="005C2885" w:rsidRPr="005C2885" w:rsidRDefault="005C2885" w:rsidP="005C2885">
      <w:pPr>
        <w:jc w:val="both"/>
        <w:rPr>
          <w:rFonts w:ascii="Times New Roman" w:hAnsi="Times New Roman" w:cs="Times New Roman"/>
          <w:b/>
          <w:bCs/>
          <w:lang w:val="ro-RO"/>
        </w:rPr>
      </w:pPr>
    </w:p>
    <w:p w14:paraId="2AD766B7" w14:textId="55D55885" w:rsidR="005C2885" w:rsidRDefault="009851F7" w:rsidP="00C74FFD">
      <w:pPr>
        <w:jc w:val="both"/>
        <w:rPr>
          <w:rFonts w:ascii="Times New Roman" w:hAnsi="Times New Roman" w:cs="Times New Roman"/>
          <w:b/>
          <w:bCs/>
          <w:lang w:val="ro-RO"/>
        </w:rPr>
      </w:pPr>
      <w:r>
        <w:rPr>
          <w:rFonts w:ascii="Times New Roman" w:hAnsi="Times New Roman" w:cs="Times New Roman"/>
          <w:b/>
          <w:bCs/>
          <w:noProof/>
          <w:lang w:val="ro-RO"/>
        </w:rPr>
        <w:lastRenderedPageBreak/>
        <w:drawing>
          <wp:inline distT="0" distB="0" distL="0" distR="0" wp14:anchorId="74B1D1B0" wp14:editId="407E8BD4">
            <wp:extent cx="5943600" cy="52844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5943600" cy="5284470"/>
                    </a:xfrm>
                    <a:prstGeom prst="rect">
                      <a:avLst/>
                    </a:prstGeom>
                  </pic:spPr>
                </pic:pic>
              </a:graphicData>
            </a:graphic>
          </wp:inline>
        </w:drawing>
      </w:r>
    </w:p>
    <w:p w14:paraId="7C53AF56" w14:textId="77777777" w:rsidR="005C2885" w:rsidRDefault="005C2885" w:rsidP="005C2885">
      <w:pPr>
        <w:jc w:val="both"/>
        <w:rPr>
          <w:rFonts w:ascii="Times New Roman" w:hAnsi="Times New Roman" w:cs="Times New Roman"/>
          <w:b/>
          <w:bCs/>
          <w:lang w:val="ro-RO"/>
        </w:rPr>
      </w:pPr>
    </w:p>
    <w:p w14:paraId="3F5E84EC" w14:textId="77777777" w:rsidR="005C2885" w:rsidRDefault="005C2885" w:rsidP="005C2885">
      <w:pPr>
        <w:jc w:val="both"/>
        <w:rPr>
          <w:rFonts w:ascii="Times New Roman" w:hAnsi="Times New Roman" w:cs="Times New Roman"/>
          <w:b/>
          <w:bCs/>
          <w:lang w:val="ro-RO"/>
        </w:rPr>
      </w:pPr>
    </w:p>
    <w:p w14:paraId="2694ADEF" w14:textId="77777777" w:rsidR="005C2885" w:rsidRDefault="005C2885" w:rsidP="005C2885">
      <w:pPr>
        <w:jc w:val="both"/>
        <w:rPr>
          <w:rFonts w:ascii="Times New Roman" w:hAnsi="Times New Roman" w:cs="Times New Roman"/>
          <w:b/>
          <w:bCs/>
          <w:lang w:val="ro-RO"/>
        </w:rPr>
      </w:pPr>
    </w:p>
    <w:p w14:paraId="5196FB34" w14:textId="77777777" w:rsidR="005C2885" w:rsidRDefault="005C2885" w:rsidP="005C2885">
      <w:pPr>
        <w:jc w:val="both"/>
        <w:rPr>
          <w:rFonts w:ascii="Times New Roman" w:hAnsi="Times New Roman" w:cs="Times New Roman"/>
          <w:b/>
          <w:bCs/>
          <w:lang w:val="ro-RO"/>
        </w:rPr>
      </w:pPr>
    </w:p>
    <w:p w14:paraId="4EB214E8" w14:textId="77777777" w:rsidR="005C2885" w:rsidRDefault="005C2885" w:rsidP="005C2885">
      <w:pPr>
        <w:jc w:val="both"/>
        <w:rPr>
          <w:rFonts w:ascii="Times New Roman" w:hAnsi="Times New Roman" w:cs="Times New Roman"/>
          <w:b/>
          <w:bCs/>
          <w:lang w:val="ro-RO"/>
        </w:rPr>
      </w:pPr>
    </w:p>
    <w:p w14:paraId="3B02F576" w14:textId="77777777" w:rsidR="005C2885" w:rsidRDefault="005C2885" w:rsidP="005C2885">
      <w:pPr>
        <w:jc w:val="both"/>
        <w:rPr>
          <w:rFonts w:ascii="Times New Roman" w:hAnsi="Times New Roman" w:cs="Times New Roman"/>
          <w:b/>
          <w:bCs/>
          <w:lang w:val="ro-RO"/>
        </w:rPr>
      </w:pPr>
    </w:p>
    <w:p w14:paraId="4B2FE71C" w14:textId="77777777" w:rsidR="005C2885" w:rsidRDefault="005C2885" w:rsidP="005C2885">
      <w:pPr>
        <w:jc w:val="both"/>
        <w:rPr>
          <w:rFonts w:ascii="Times New Roman" w:hAnsi="Times New Roman" w:cs="Times New Roman"/>
          <w:b/>
          <w:bCs/>
          <w:lang w:val="ro-RO"/>
        </w:rPr>
      </w:pPr>
    </w:p>
    <w:p w14:paraId="364DC9DA" w14:textId="77777777" w:rsidR="005C2885" w:rsidRDefault="005C2885" w:rsidP="005C2885">
      <w:pPr>
        <w:jc w:val="both"/>
        <w:rPr>
          <w:rFonts w:ascii="Times New Roman" w:hAnsi="Times New Roman" w:cs="Times New Roman"/>
          <w:b/>
          <w:bCs/>
          <w:lang w:val="ro-RO"/>
        </w:rPr>
      </w:pPr>
    </w:p>
    <w:p w14:paraId="4029F6D8" w14:textId="77777777" w:rsidR="005C2885" w:rsidRDefault="005C2885" w:rsidP="005C2885">
      <w:pPr>
        <w:jc w:val="both"/>
        <w:rPr>
          <w:rFonts w:ascii="Times New Roman" w:hAnsi="Times New Roman" w:cs="Times New Roman"/>
          <w:b/>
          <w:bCs/>
          <w:lang w:val="ro-RO"/>
        </w:rPr>
      </w:pPr>
    </w:p>
    <w:p w14:paraId="15357415" w14:textId="77777777" w:rsidR="005C2885" w:rsidRDefault="005C2885" w:rsidP="005C2885">
      <w:pPr>
        <w:jc w:val="both"/>
        <w:rPr>
          <w:rFonts w:ascii="Times New Roman" w:hAnsi="Times New Roman" w:cs="Times New Roman"/>
          <w:b/>
          <w:bCs/>
          <w:lang w:val="ro-RO"/>
        </w:rPr>
      </w:pPr>
    </w:p>
    <w:p w14:paraId="75CCADA6" w14:textId="77777777" w:rsidR="005C2885" w:rsidRDefault="005C2885" w:rsidP="005C2885">
      <w:pPr>
        <w:jc w:val="both"/>
        <w:rPr>
          <w:rFonts w:ascii="Times New Roman" w:hAnsi="Times New Roman" w:cs="Times New Roman"/>
          <w:b/>
          <w:bCs/>
          <w:lang w:val="ro-RO"/>
        </w:rPr>
      </w:pPr>
    </w:p>
    <w:p w14:paraId="3FE66C22" w14:textId="77777777" w:rsidR="005C2885" w:rsidRDefault="005C2885" w:rsidP="005C2885">
      <w:pPr>
        <w:jc w:val="both"/>
        <w:rPr>
          <w:rFonts w:ascii="Times New Roman" w:hAnsi="Times New Roman" w:cs="Times New Roman"/>
          <w:b/>
          <w:bCs/>
          <w:lang w:val="ro-RO"/>
        </w:rPr>
      </w:pPr>
    </w:p>
    <w:p w14:paraId="6DC05E84" w14:textId="482EA115" w:rsidR="005C2885" w:rsidRDefault="005C2885" w:rsidP="005C2885">
      <w:pPr>
        <w:jc w:val="both"/>
        <w:rPr>
          <w:rFonts w:ascii="Times New Roman" w:hAnsi="Times New Roman" w:cs="Times New Roman"/>
          <w:b/>
          <w:bCs/>
          <w:lang w:val="ro-RO"/>
        </w:rPr>
      </w:pPr>
      <w:r w:rsidRPr="005C2885">
        <w:rPr>
          <w:rFonts w:ascii="Times New Roman" w:hAnsi="Times New Roman" w:cs="Times New Roman"/>
          <w:b/>
          <w:bCs/>
          <w:lang w:val="ro-RO"/>
        </w:rPr>
        <w:t xml:space="preserve">Tabelul </w:t>
      </w:r>
      <w:r>
        <w:rPr>
          <w:rFonts w:ascii="Times New Roman" w:hAnsi="Times New Roman" w:cs="Times New Roman"/>
          <w:b/>
          <w:bCs/>
          <w:lang w:val="ro-RO"/>
        </w:rPr>
        <w:t>3</w:t>
      </w:r>
      <w:r w:rsidRPr="005C2885">
        <w:rPr>
          <w:rFonts w:ascii="Times New Roman" w:hAnsi="Times New Roman" w:cs="Times New Roman"/>
          <w:b/>
          <w:bCs/>
          <w:lang w:val="ro-RO"/>
        </w:rPr>
        <w:t xml:space="preserve"> – Rolul factorilor </w:t>
      </w:r>
      <w:proofErr w:type="spellStart"/>
      <w:r w:rsidRPr="005C2885">
        <w:rPr>
          <w:rFonts w:ascii="Times New Roman" w:hAnsi="Times New Roman" w:cs="Times New Roman"/>
          <w:b/>
          <w:bCs/>
          <w:lang w:val="ro-RO"/>
        </w:rPr>
        <w:t>socio</w:t>
      </w:r>
      <w:proofErr w:type="spellEnd"/>
      <w:r w:rsidRPr="005C2885">
        <w:rPr>
          <w:rFonts w:ascii="Times New Roman" w:hAnsi="Times New Roman" w:cs="Times New Roman"/>
          <w:b/>
          <w:bCs/>
          <w:lang w:val="ro-RO"/>
        </w:rPr>
        <w:t xml:space="preserve">-demografici în explicarea percepțiilor românilor despre inegalitatea de gen (evaluări </w:t>
      </w:r>
      <w:r>
        <w:rPr>
          <w:rFonts w:ascii="Times New Roman" w:hAnsi="Times New Roman" w:cs="Times New Roman"/>
          <w:b/>
          <w:bCs/>
          <w:lang w:val="ro-RO"/>
        </w:rPr>
        <w:t>prospective</w:t>
      </w:r>
      <w:r w:rsidRPr="005C2885">
        <w:rPr>
          <w:rFonts w:ascii="Times New Roman" w:hAnsi="Times New Roman" w:cs="Times New Roman"/>
          <w:b/>
          <w:bCs/>
          <w:lang w:val="ro-RO"/>
        </w:rPr>
        <w:t>)</w:t>
      </w:r>
    </w:p>
    <w:p w14:paraId="3A770D1B" w14:textId="6E599A81" w:rsidR="005C2885" w:rsidRPr="005C2885" w:rsidRDefault="005C2885" w:rsidP="005C2885">
      <w:pPr>
        <w:jc w:val="both"/>
        <w:rPr>
          <w:rFonts w:ascii="Times New Roman" w:hAnsi="Times New Roman" w:cs="Times New Roman"/>
          <w:b/>
          <w:bCs/>
          <w:lang w:val="ro-RO"/>
        </w:rPr>
      </w:pPr>
      <w:r>
        <w:rPr>
          <w:rFonts w:ascii="Times New Roman" w:hAnsi="Times New Roman" w:cs="Times New Roman"/>
          <w:b/>
          <w:bCs/>
          <w:noProof/>
          <w:lang w:val="ro-RO"/>
        </w:rPr>
        <w:drawing>
          <wp:inline distT="0" distB="0" distL="0" distR="0" wp14:anchorId="7E893A66" wp14:editId="1C92A865">
            <wp:extent cx="5943600" cy="53378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5943600" cy="5337810"/>
                    </a:xfrm>
                    <a:prstGeom prst="rect">
                      <a:avLst/>
                    </a:prstGeom>
                  </pic:spPr>
                </pic:pic>
              </a:graphicData>
            </a:graphic>
          </wp:inline>
        </w:drawing>
      </w:r>
    </w:p>
    <w:p w14:paraId="33054F4F" w14:textId="77777777" w:rsidR="005C2885" w:rsidRPr="005C2885" w:rsidRDefault="005C2885" w:rsidP="00C74FFD">
      <w:pPr>
        <w:jc w:val="both"/>
        <w:rPr>
          <w:rFonts w:ascii="Times New Roman" w:hAnsi="Times New Roman" w:cs="Times New Roman"/>
          <w:b/>
          <w:bCs/>
          <w:lang w:val="ro-RO"/>
        </w:rPr>
      </w:pPr>
    </w:p>
    <w:p w14:paraId="5E606CA6" w14:textId="77777777" w:rsidR="00AC3E8A" w:rsidRPr="00A90A93" w:rsidRDefault="00AC3E8A" w:rsidP="00C74FFD">
      <w:pPr>
        <w:jc w:val="both"/>
        <w:rPr>
          <w:rFonts w:ascii="Times New Roman" w:hAnsi="Times New Roman" w:cs="Times New Roman"/>
          <w:lang w:val="ro-RO"/>
        </w:rPr>
      </w:pPr>
    </w:p>
    <w:sectPr w:rsidR="00AC3E8A" w:rsidRPr="00A90A93" w:rsidSect="002162EC">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B7D73" w14:textId="77777777" w:rsidR="0043514A" w:rsidRDefault="0043514A" w:rsidP="00110A9C">
      <w:r>
        <w:separator/>
      </w:r>
    </w:p>
  </w:endnote>
  <w:endnote w:type="continuationSeparator" w:id="0">
    <w:p w14:paraId="3EE1AD9F" w14:textId="77777777" w:rsidR="0043514A" w:rsidRDefault="0043514A" w:rsidP="00110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9608975"/>
      <w:docPartObj>
        <w:docPartGallery w:val="Page Numbers (Bottom of Page)"/>
        <w:docPartUnique/>
      </w:docPartObj>
    </w:sdtPr>
    <w:sdtEndPr>
      <w:rPr>
        <w:rStyle w:val="PageNumber"/>
      </w:rPr>
    </w:sdtEndPr>
    <w:sdtContent>
      <w:p w14:paraId="2919B477" w14:textId="09DD7DC8" w:rsidR="0031072F" w:rsidRDefault="0031072F" w:rsidP="00873F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75F3E0" w14:textId="77777777" w:rsidR="0031072F" w:rsidRDefault="0031072F" w:rsidP="00963C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5263130"/>
      <w:docPartObj>
        <w:docPartGallery w:val="Page Numbers (Bottom of Page)"/>
        <w:docPartUnique/>
      </w:docPartObj>
    </w:sdtPr>
    <w:sdtEndPr>
      <w:rPr>
        <w:rStyle w:val="PageNumber"/>
      </w:rPr>
    </w:sdtEndPr>
    <w:sdtContent>
      <w:p w14:paraId="0330D679" w14:textId="1A08C47D" w:rsidR="0031072F" w:rsidRDefault="0031072F" w:rsidP="00873F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793211166"/>
      <w:docPartObj>
        <w:docPartGallery w:val="Page Numbers (Bottom of Page)"/>
        <w:docPartUnique/>
      </w:docPartObj>
    </w:sdtPr>
    <w:sdtContent>
      <w:p w14:paraId="4013DDC6" w14:textId="77777777" w:rsidR="0096424A" w:rsidRDefault="0096424A" w:rsidP="009642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552FCEFE" w14:textId="77777777" w:rsidR="0096424A" w:rsidRDefault="0096424A" w:rsidP="0096424A">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1312" behindDoc="0" locked="0" layoutInCell="1" allowOverlap="1" wp14:anchorId="0BEA1E0F" wp14:editId="2F8FE6B7">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0288" behindDoc="0" locked="0" layoutInCell="1" allowOverlap="1" wp14:anchorId="3E92B5F9" wp14:editId="1D5BF3D7">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59264" behindDoc="0" locked="0" layoutInCell="1" allowOverlap="1" wp14:anchorId="6BA64589" wp14:editId="64C68F14">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2624CCDA" w14:textId="77777777" w:rsidR="0096424A" w:rsidRPr="00AD473A" w:rsidRDefault="0096424A" w:rsidP="0096424A">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62336" behindDoc="1" locked="0" layoutInCell="1" allowOverlap="1" wp14:anchorId="306BEB47" wp14:editId="372DC3AF">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6CD39438" w14:textId="77777777" w:rsidR="0096424A" w:rsidRDefault="0096424A" w:rsidP="0096424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401D" w14:textId="77777777" w:rsidR="0096424A" w:rsidRDefault="00964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0015B" w14:textId="77777777" w:rsidR="0043514A" w:rsidRDefault="0043514A" w:rsidP="00110A9C">
      <w:r>
        <w:separator/>
      </w:r>
    </w:p>
  </w:footnote>
  <w:footnote w:type="continuationSeparator" w:id="0">
    <w:p w14:paraId="6C26FE18" w14:textId="77777777" w:rsidR="0043514A" w:rsidRDefault="0043514A" w:rsidP="00110A9C">
      <w:r>
        <w:continuationSeparator/>
      </w:r>
    </w:p>
  </w:footnote>
  <w:footnote w:id="1">
    <w:p w14:paraId="6EDFE07B" w14:textId="37577169" w:rsidR="0031072F" w:rsidRPr="00B85918" w:rsidRDefault="0031072F" w:rsidP="00B85918">
      <w:pPr>
        <w:pStyle w:val="FootnoteText"/>
        <w:jc w:val="both"/>
        <w:rPr>
          <w:rFonts w:ascii="Times New Roman" w:hAnsi="Times New Roman" w:cs="Times New Roman"/>
          <w:lang w:val="ro-RO"/>
        </w:rPr>
      </w:pPr>
      <w:r w:rsidRPr="00B85918">
        <w:rPr>
          <w:rStyle w:val="FootnoteReference"/>
          <w:rFonts w:ascii="Times New Roman" w:hAnsi="Times New Roman" w:cs="Times New Roman"/>
        </w:rPr>
        <w:footnoteRef/>
      </w:r>
      <w:r w:rsidRPr="00B85918">
        <w:rPr>
          <w:rFonts w:ascii="Times New Roman" w:hAnsi="Times New Roman" w:cs="Times New Roman"/>
        </w:rPr>
        <w:t xml:space="preserve"> </w:t>
      </w:r>
      <w:r w:rsidRPr="00B85918">
        <w:rPr>
          <w:rFonts w:ascii="Times New Roman" w:hAnsi="Times New Roman" w:cs="Times New Roman"/>
          <w:lang w:val="ro-RO"/>
        </w:rPr>
        <w:t xml:space="preserve">Studiul este accesibil aici: </w:t>
      </w:r>
      <w:hyperlink r:id="rId1" w:history="1">
        <w:r w:rsidRPr="00B85918">
          <w:rPr>
            <w:rStyle w:val="Hyperlink"/>
            <w:rFonts w:ascii="Times New Roman" w:hAnsi="Times New Roman" w:cs="Times New Roman"/>
            <w:lang w:val="ro-RO"/>
          </w:rPr>
          <w:t>https://eige.europa.eu/gender-mainstreaming/policy-areas/economic-and-financial-affairs/economic-benefits-gender-equality</w:t>
        </w:r>
      </w:hyperlink>
      <w:r w:rsidRPr="00B85918">
        <w:rPr>
          <w:rFonts w:ascii="Times New Roman" w:hAnsi="Times New Roman" w:cs="Times New Roman"/>
          <w:lang w:val="ro-RO"/>
        </w:rPr>
        <w:t xml:space="preserve"> (Accesat: 30/12/2020).</w:t>
      </w:r>
    </w:p>
  </w:footnote>
  <w:footnote w:id="2">
    <w:p w14:paraId="0626112D" w14:textId="74D4F238" w:rsidR="0031072F" w:rsidRPr="00B85918" w:rsidRDefault="0031072F" w:rsidP="00B85918">
      <w:pPr>
        <w:pStyle w:val="FootnoteText"/>
        <w:jc w:val="both"/>
        <w:rPr>
          <w:lang w:val="ro-RO"/>
        </w:rPr>
      </w:pPr>
      <w:r w:rsidRPr="00B85918">
        <w:rPr>
          <w:rStyle w:val="FootnoteReference"/>
          <w:rFonts w:ascii="Times New Roman" w:hAnsi="Times New Roman" w:cs="Times New Roman"/>
        </w:rPr>
        <w:footnoteRef/>
      </w:r>
      <w:r w:rsidRPr="00B85918">
        <w:rPr>
          <w:rFonts w:ascii="Times New Roman" w:hAnsi="Times New Roman" w:cs="Times New Roman"/>
        </w:rPr>
        <w:t xml:space="preserve"> Kabeer, </w:t>
      </w:r>
      <w:proofErr w:type="spellStart"/>
      <w:r w:rsidRPr="00B85918">
        <w:rPr>
          <w:rFonts w:ascii="Times New Roman" w:hAnsi="Times New Roman" w:cs="Times New Roman"/>
        </w:rPr>
        <w:t>Naila</w:t>
      </w:r>
      <w:proofErr w:type="spellEnd"/>
      <w:r w:rsidRPr="00B85918">
        <w:rPr>
          <w:rFonts w:ascii="Times New Roman" w:hAnsi="Times New Roman" w:cs="Times New Roman"/>
        </w:rPr>
        <w:t xml:space="preserve"> </w:t>
      </w:r>
      <w:proofErr w:type="spellStart"/>
      <w:r>
        <w:rPr>
          <w:rFonts w:ascii="Times New Roman" w:hAnsi="Times New Roman" w:cs="Times New Roman"/>
        </w:rPr>
        <w:t>și</w:t>
      </w:r>
      <w:proofErr w:type="spellEnd"/>
      <w:r w:rsidRPr="00B85918">
        <w:rPr>
          <w:rFonts w:ascii="Times New Roman" w:hAnsi="Times New Roman" w:cs="Times New Roman"/>
        </w:rPr>
        <w:t xml:space="preserve"> Luisa Natali. </w:t>
      </w:r>
      <w:r>
        <w:rPr>
          <w:rFonts w:ascii="Times New Roman" w:hAnsi="Times New Roman" w:cs="Times New Roman"/>
          <w:lang w:val="en-US"/>
        </w:rPr>
        <w:t>“</w:t>
      </w:r>
      <w:r w:rsidRPr="00B85918">
        <w:rPr>
          <w:rFonts w:ascii="Times New Roman" w:hAnsi="Times New Roman" w:cs="Times New Roman"/>
        </w:rPr>
        <w:t>Gender equality and economic growth: is there a win‐</w:t>
      </w:r>
      <w:proofErr w:type="gramStart"/>
      <w:r w:rsidRPr="00B85918">
        <w:rPr>
          <w:rFonts w:ascii="Times New Roman" w:hAnsi="Times New Roman" w:cs="Times New Roman"/>
        </w:rPr>
        <w:t>win?.</w:t>
      </w:r>
      <w:proofErr w:type="gramEnd"/>
      <w:r>
        <w:rPr>
          <w:rFonts w:ascii="Times New Roman" w:hAnsi="Times New Roman" w:cs="Times New Roman"/>
        </w:rPr>
        <w:t>”</w:t>
      </w:r>
      <w:r w:rsidRPr="00B85918">
        <w:rPr>
          <w:rFonts w:ascii="Times New Roman" w:hAnsi="Times New Roman" w:cs="Times New Roman"/>
        </w:rPr>
        <w:t xml:space="preserve"> IDS Working Papers 2013, no. 417 (2013): 1-58.</w:t>
      </w:r>
    </w:p>
  </w:footnote>
  <w:footnote w:id="3">
    <w:p w14:paraId="6C43E402" w14:textId="00790AE6" w:rsidR="0031072F" w:rsidRPr="00D1490E" w:rsidRDefault="0031072F" w:rsidP="00527FEF">
      <w:pPr>
        <w:pStyle w:val="FootnoteText"/>
        <w:jc w:val="both"/>
        <w:rPr>
          <w:rFonts w:ascii="Times New Roman" w:hAnsi="Times New Roman" w:cs="Times New Roman"/>
          <w:lang w:val="ro-RO"/>
        </w:rPr>
      </w:pPr>
      <w:r w:rsidRPr="00D1490E">
        <w:rPr>
          <w:rStyle w:val="FootnoteReference"/>
          <w:rFonts w:ascii="Times New Roman" w:hAnsi="Times New Roman" w:cs="Times New Roman"/>
          <w:lang w:val="ro-RO"/>
        </w:rPr>
        <w:footnoteRef/>
      </w:r>
      <w:r w:rsidRPr="00D1490E">
        <w:rPr>
          <w:rFonts w:ascii="Times New Roman" w:hAnsi="Times New Roman" w:cs="Times New Roman"/>
          <w:lang w:val="ro-RO"/>
        </w:rPr>
        <w:t xml:space="preserve"> Mai multe detalii despre Index sunt disponibile aici: </w:t>
      </w:r>
      <w:hyperlink r:id="rId2" w:history="1">
        <w:r w:rsidRPr="00D1490E">
          <w:rPr>
            <w:rStyle w:val="Hyperlink"/>
            <w:rFonts w:ascii="Times New Roman" w:hAnsi="Times New Roman" w:cs="Times New Roman"/>
            <w:lang w:val="ro-RO"/>
          </w:rPr>
          <w:t>https://eige.europa.eu/gender-equality-index/about</w:t>
        </w:r>
      </w:hyperlink>
      <w:r w:rsidRPr="00D1490E">
        <w:rPr>
          <w:rFonts w:ascii="Times New Roman" w:hAnsi="Times New Roman" w:cs="Times New Roman"/>
          <w:lang w:val="ro-RO"/>
        </w:rPr>
        <w:t xml:space="preserve"> (Accesat: 30/12/2020).</w:t>
      </w:r>
    </w:p>
  </w:footnote>
  <w:footnote w:id="4">
    <w:p w14:paraId="49833DE6" w14:textId="63F8BB28" w:rsidR="0031072F" w:rsidRPr="00BA355B" w:rsidRDefault="0031072F" w:rsidP="00BA355B">
      <w:pPr>
        <w:pStyle w:val="FootnoteText"/>
        <w:jc w:val="both"/>
        <w:rPr>
          <w:rFonts w:ascii="Times New Roman" w:hAnsi="Times New Roman" w:cs="Times New Roman"/>
          <w:lang w:val="en-US"/>
        </w:rPr>
      </w:pPr>
      <w:r w:rsidRPr="00BA355B">
        <w:rPr>
          <w:rStyle w:val="FootnoteReference"/>
          <w:rFonts w:ascii="Times New Roman" w:hAnsi="Times New Roman" w:cs="Times New Roman"/>
        </w:rPr>
        <w:footnoteRef/>
      </w:r>
      <w:r w:rsidRPr="00BA355B">
        <w:rPr>
          <w:rFonts w:ascii="Times New Roman" w:hAnsi="Times New Roman" w:cs="Times New Roman"/>
        </w:rPr>
        <w:t xml:space="preserve"> </w:t>
      </w:r>
      <w:r w:rsidRPr="00BA355B">
        <w:rPr>
          <w:rFonts w:ascii="Times New Roman" w:hAnsi="Times New Roman" w:cs="Times New Roman"/>
          <w:lang w:val="ro-RO"/>
        </w:rPr>
        <w:t>Sondaj de opinie reprezentativ pentru populația adultă neinstituționalizată a României, realizat pe un eșantion de 1,</w:t>
      </w:r>
      <w:r>
        <w:rPr>
          <w:rFonts w:ascii="Times New Roman" w:hAnsi="Times New Roman" w:cs="Times New Roman"/>
          <w:lang w:val="ro-RO"/>
        </w:rPr>
        <w:t>000</w:t>
      </w:r>
      <w:r w:rsidRPr="00BA355B">
        <w:rPr>
          <w:rFonts w:ascii="Times New Roman" w:hAnsi="Times New Roman" w:cs="Times New Roman"/>
          <w:lang w:val="ro-RO"/>
        </w:rPr>
        <w:t xml:space="preserve"> persoane, în perioada 2</w:t>
      </w:r>
      <w:r>
        <w:rPr>
          <w:rFonts w:ascii="Times New Roman" w:hAnsi="Times New Roman" w:cs="Times New Roman"/>
          <w:lang w:val="ro-RO"/>
        </w:rPr>
        <w:t xml:space="preserve"> </w:t>
      </w:r>
      <w:r w:rsidRPr="00BA355B">
        <w:rPr>
          <w:rFonts w:ascii="Times New Roman" w:hAnsi="Times New Roman" w:cs="Times New Roman"/>
          <w:lang w:val="ro-RO"/>
        </w:rPr>
        <w:t xml:space="preserve">– </w:t>
      </w:r>
      <w:r>
        <w:rPr>
          <w:rFonts w:ascii="Times New Roman" w:hAnsi="Times New Roman" w:cs="Times New Roman"/>
          <w:lang w:val="ro-RO"/>
        </w:rPr>
        <w:t>13</w:t>
      </w:r>
      <w:r w:rsidRPr="00BA355B">
        <w:rPr>
          <w:rFonts w:ascii="Times New Roman" w:hAnsi="Times New Roman" w:cs="Times New Roman"/>
          <w:lang w:val="ro-RO"/>
        </w:rPr>
        <w:t xml:space="preserve"> </w:t>
      </w:r>
      <w:r>
        <w:rPr>
          <w:rFonts w:ascii="Times New Roman" w:hAnsi="Times New Roman" w:cs="Times New Roman"/>
          <w:lang w:val="ro-RO"/>
        </w:rPr>
        <w:t>noiembrie</w:t>
      </w:r>
      <w:r w:rsidRPr="00BA355B">
        <w:rPr>
          <w:rFonts w:ascii="Times New Roman" w:hAnsi="Times New Roman" w:cs="Times New Roman"/>
          <w:lang w:val="ro-RO"/>
        </w:rPr>
        <w:t xml:space="preserve"> 2020. Eșantion stratificat </w:t>
      </w:r>
      <w:proofErr w:type="spellStart"/>
      <w:r w:rsidRPr="00BA355B">
        <w:rPr>
          <w:rFonts w:ascii="Times New Roman" w:hAnsi="Times New Roman" w:cs="Times New Roman"/>
          <w:lang w:val="ro-RO"/>
        </w:rPr>
        <w:t>bistadial</w:t>
      </w:r>
      <w:proofErr w:type="spellEnd"/>
      <w:r w:rsidRPr="00BA355B">
        <w:rPr>
          <w:rFonts w:ascii="Times New Roman" w:hAnsi="Times New Roman" w:cs="Times New Roman"/>
          <w:lang w:val="ro-RO"/>
        </w:rPr>
        <w:t xml:space="preserve"> cu selecție probabilistică a persoanelor. Datele au fost culese prin interviuri telefonice (CATI). Eroarea maximă de eșantionare, la un nivel de 95%, este de </w:t>
      </w:r>
      <w:r w:rsidRPr="00BA355B">
        <w:rPr>
          <w:rFonts w:ascii="Times New Roman" w:hAnsi="Times New Roman" w:cs="Times New Roman"/>
          <w:lang w:val="ro-RO"/>
        </w:rPr>
        <w:sym w:font="Symbol" w:char="F0B1"/>
      </w:r>
      <w:r w:rsidRPr="00BA355B">
        <w:rPr>
          <w:rFonts w:ascii="Times New Roman" w:hAnsi="Times New Roman" w:cs="Times New Roman"/>
          <w:lang w:val="ro-RO"/>
        </w:rPr>
        <w:t xml:space="preserve"> 3,</w:t>
      </w:r>
      <w:r>
        <w:rPr>
          <w:rFonts w:ascii="Times New Roman" w:hAnsi="Times New Roman" w:cs="Times New Roman"/>
          <w:lang w:val="ro-RO"/>
        </w:rPr>
        <w:t>2</w:t>
      </w:r>
      <w:r w:rsidRPr="00BA355B">
        <w:rPr>
          <w:rFonts w:ascii="Times New Roman" w:hAnsi="Times New Roman" w:cs="Times New Roman"/>
          <w:lang w:val="ro-RO"/>
        </w:rPr>
        <w:t>%. S-a realizat ponderarea proporțională iterativă (</w:t>
      </w:r>
      <w:proofErr w:type="spellStart"/>
      <w:r w:rsidRPr="00BA355B">
        <w:rPr>
          <w:rFonts w:ascii="Times New Roman" w:hAnsi="Times New Roman" w:cs="Times New Roman"/>
          <w:lang w:val="ro-RO"/>
        </w:rPr>
        <w:t>Raking</w:t>
      </w:r>
      <w:proofErr w:type="spellEnd"/>
      <w:r w:rsidRPr="00BA355B">
        <w:rPr>
          <w:rFonts w:ascii="Times New Roman" w:hAnsi="Times New Roman" w:cs="Times New Roman"/>
          <w:lang w:val="ro-RO"/>
        </w:rPr>
        <w:t>/</w:t>
      </w:r>
      <w:proofErr w:type="spellStart"/>
      <w:r w:rsidRPr="00BA355B">
        <w:rPr>
          <w:rFonts w:ascii="Times New Roman" w:hAnsi="Times New Roman" w:cs="Times New Roman"/>
          <w:lang w:val="ro-RO"/>
        </w:rPr>
        <w:t>Rim</w:t>
      </w:r>
      <w:proofErr w:type="spellEnd"/>
      <w:r w:rsidRPr="00BA355B">
        <w:rPr>
          <w:rFonts w:ascii="Times New Roman" w:hAnsi="Times New Roman" w:cs="Times New Roman"/>
          <w:lang w:val="ro-RO"/>
        </w:rPr>
        <w:t>) a datelor pentru corectarea probabilităților inegale de selecție și pentru ajustarea ratelor neuniforme de non-răspuns. Criteriile de ponderare: sex, vârstă, educație, etnie, ocupație, regiune și mărimea localității.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3200" w14:textId="77777777" w:rsidR="0096424A" w:rsidRDefault="00964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C912" w14:textId="77777777" w:rsidR="0096424A" w:rsidRDefault="0096424A" w:rsidP="0096424A">
    <w:pPr>
      <w:pStyle w:val="Header"/>
      <w:jc w:val="center"/>
    </w:pPr>
    <w:r>
      <w:rPr>
        <w:noProof/>
      </w:rPr>
      <w:drawing>
        <wp:inline distT="0" distB="0" distL="0" distR="0" wp14:anchorId="7346D6E7" wp14:editId="7FAF50BA">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2598F6D" w14:textId="77777777" w:rsidR="0096424A" w:rsidRDefault="0096424A" w:rsidP="0096424A">
    <w:pPr>
      <w:pStyle w:val="Header"/>
      <w:jc w:val="center"/>
    </w:pPr>
    <w:r>
      <w:rPr>
        <w:noProof/>
      </w:rPr>
      <mc:AlternateContent>
        <mc:Choice Requires="wps">
          <w:drawing>
            <wp:anchor distT="0" distB="0" distL="114300" distR="114300" simplePos="0" relativeHeight="251664384" behindDoc="0" locked="0" layoutInCell="1" allowOverlap="1" wp14:anchorId="03B8F6AC" wp14:editId="69DBC4C7">
              <wp:simplePos x="0" y="0"/>
              <wp:positionH relativeFrom="margin">
                <wp:posOffset>-1874</wp:posOffset>
              </wp:positionH>
              <wp:positionV relativeFrom="paragraph">
                <wp:posOffset>109599</wp:posOffset>
              </wp:positionV>
              <wp:extent cx="6524627" cy="11430"/>
              <wp:effectExtent l="19050" t="19050" r="28573" b="26670"/>
              <wp:wrapNone/>
              <wp:docPr id="2"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34A4F1D5"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D8ddgx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70E04B45" w14:textId="77777777" w:rsidR="0096424A" w:rsidRDefault="0096424A" w:rsidP="0096424A">
    <w:pPr>
      <w:pStyle w:val="Header"/>
      <w:jc w:val="center"/>
    </w:pPr>
    <w:r>
      <w:rPr>
        <w:rFonts w:ascii="Trebuchet MS" w:hAnsi="Trebuchet MS"/>
        <w:noProof/>
        <w:sz w:val="48"/>
        <w:szCs w:val="48"/>
      </w:rPr>
      <w:drawing>
        <wp:anchor distT="0" distB="0" distL="114300" distR="114300" simplePos="0" relativeHeight="251665408" behindDoc="0" locked="0" layoutInCell="1" allowOverlap="1" wp14:anchorId="2F18EB26" wp14:editId="6A01D703">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67B48DE0" w14:textId="77777777" w:rsidR="0096424A" w:rsidRDefault="0096424A" w:rsidP="0096424A">
    <w:pPr>
      <w:pStyle w:val="Header"/>
      <w:jc w:val="center"/>
    </w:pPr>
  </w:p>
  <w:p w14:paraId="14B3B54D" w14:textId="77777777" w:rsidR="0096424A" w:rsidRDefault="0096424A" w:rsidP="0096424A">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4D3F062A" w14:textId="77777777" w:rsidR="0096424A" w:rsidRDefault="0096424A" w:rsidP="0096424A">
    <w:pPr>
      <w:pStyle w:val="Header"/>
      <w:jc w:val="center"/>
    </w:pPr>
    <w:r>
      <w:rPr>
        <w:noProof/>
      </w:rPr>
      <mc:AlternateContent>
        <mc:Choice Requires="wps">
          <w:drawing>
            <wp:anchor distT="0" distB="0" distL="114300" distR="114300" simplePos="0" relativeHeight="251666432" behindDoc="0" locked="0" layoutInCell="1" allowOverlap="1" wp14:anchorId="63A26F7F" wp14:editId="699C3A12">
              <wp:simplePos x="0" y="0"/>
              <wp:positionH relativeFrom="margin">
                <wp:posOffset>0</wp:posOffset>
              </wp:positionH>
              <wp:positionV relativeFrom="paragraph">
                <wp:posOffset>18416</wp:posOffset>
              </wp:positionV>
              <wp:extent cx="6525899" cy="11430"/>
              <wp:effectExtent l="19050" t="19050" r="27301" b="26670"/>
              <wp:wrapNone/>
              <wp:docPr id="3"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210AD99A" id="Straight Connector 32" o:spid="_x0000_s1026" type="#_x0000_t32" style="position:absolute;margin-left:0;margin-top:1.45pt;width:513.85pt;height:.9pt;flip:y;z-index:2516664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E1JS2y+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05DC6622" w14:textId="77777777" w:rsidR="0096424A" w:rsidRDefault="0096424A" w:rsidP="00964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41F8" w14:textId="77777777" w:rsidR="0096424A" w:rsidRDefault="009642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9D4"/>
    <w:rsid w:val="000076D8"/>
    <w:rsid w:val="00017517"/>
    <w:rsid w:val="0002629E"/>
    <w:rsid w:val="00047757"/>
    <w:rsid w:val="00053E4E"/>
    <w:rsid w:val="00055BE7"/>
    <w:rsid w:val="000612E1"/>
    <w:rsid w:val="00063ABC"/>
    <w:rsid w:val="000724DA"/>
    <w:rsid w:val="00083FEB"/>
    <w:rsid w:val="00086F04"/>
    <w:rsid w:val="000C37D2"/>
    <w:rsid w:val="000E23BC"/>
    <w:rsid w:val="000E6CEB"/>
    <w:rsid w:val="000F0BCF"/>
    <w:rsid w:val="000F3411"/>
    <w:rsid w:val="000F39D4"/>
    <w:rsid w:val="00104AE7"/>
    <w:rsid w:val="00110A9C"/>
    <w:rsid w:val="00156CA5"/>
    <w:rsid w:val="00171880"/>
    <w:rsid w:val="001A2C99"/>
    <w:rsid w:val="001C4FC3"/>
    <w:rsid w:val="001D771A"/>
    <w:rsid w:val="001E387B"/>
    <w:rsid w:val="002162EC"/>
    <w:rsid w:val="00242A07"/>
    <w:rsid w:val="002B6D4B"/>
    <w:rsid w:val="002C2AEE"/>
    <w:rsid w:val="002D56FC"/>
    <w:rsid w:val="0031072F"/>
    <w:rsid w:val="003306E1"/>
    <w:rsid w:val="0033257C"/>
    <w:rsid w:val="00383584"/>
    <w:rsid w:val="0039692A"/>
    <w:rsid w:val="003A0113"/>
    <w:rsid w:val="003C18A3"/>
    <w:rsid w:val="003F23A7"/>
    <w:rsid w:val="003F46EF"/>
    <w:rsid w:val="0040639A"/>
    <w:rsid w:val="0043514A"/>
    <w:rsid w:val="004531D8"/>
    <w:rsid w:val="00455915"/>
    <w:rsid w:val="004711C6"/>
    <w:rsid w:val="004746EA"/>
    <w:rsid w:val="004B1987"/>
    <w:rsid w:val="004B792F"/>
    <w:rsid w:val="004F6A77"/>
    <w:rsid w:val="0050253D"/>
    <w:rsid w:val="0050429A"/>
    <w:rsid w:val="005071FC"/>
    <w:rsid w:val="00513105"/>
    <w:rsid w:val="00527FEF"/>
    <w:rsid w:val="00593F7F"/>
    <w:rsid w:val="005C15CC"/>
    <w:rsid w:val="005C2885"/>
    <w:rsid w:val="005E4429"/>
    <w:rsid w:val="005F4BA7"/>
    <w:rsid w:val="00617C2F"/>
    <w:rsid w:val="00656926"/>
    <w:rsid w:val="00657D17"/>
    <w:rsid w:val="006C2D51"/>
    <w:rsid w:val="006C5A95"/>
    <w:rsid w:val="006D52C8"/>
    <w:rsid w:val="006E0240"/>
    <w:rsid w:val="006E5AC3"/>
    <w:rsid w:val="00734E62"/>
    <w:rsid w:val="00742EF2"/>
    <w:rsid w:val="00746791"/>
    <w:rsid w:val="00755192"/>
    <w:rsid w:val="00787767"/>
    <w:rsid w:val="007A5803"/>
    <w:rsid w:val="007C1D09"/>
    <w:rsid w:val="007C3D74"/>
    <w:rsid w:val="007D1951"/>
    <w:rsid w:val="007F1112"/>
    <w:rsid w:val="007F7052"/>
    <w:rsid w:val="0081100E"/>
    <w:rsid w:val="00820A63"/>
    <w:rsid w:val="00821737"/>
    <w:rsid w:val="00844C47"/>
    <w:rsid w:val="00866714"/>
    <w:rsid w:val="00870730"/>
    <w:rsid w:val="00873B44"/>
    <w:rsid w:val="00873F7A"/>
    <w:rsid w:val="00874551"/>
    <w:rsid w:val="008B400C"/>
    <w:rsid w:val="008C15D4"/>
    <w:rsid w:val="008C62B7"/>
    <w:rsid w:val="008D0379"/>
    <w:rsid w:val="008E1B13"/>
    <w:rsid w:val="008F3258"/>
    <w:rsid w:val="008F7D88"/>
    <w:rsid w:val="009364FE"/>
    <w:rsid w:val="0094723D"/>
    <w:rsid w:val="00963C0C"/>
    <w:rsid w:val="0096424A"/>
    <w:rsid w:val="00982166"/>
    <w:rsid w:val="009826F4"/>
    <w:rsid w:val="009851F7"/>
    <w:rsid w:val="00993516"/>
    <w:rsid w:val="00994559"/>
    <w:rsid w:val="009A3E54"/>
    <w:rsid w:val="009A5EAD"/>
    <w:rsid w:val="009A6E4F"/>
    <w:rsid w:val="009B272E"/>
    <w:rsid w:val="009E0423"/>
    <w:rsid w:val="009E473E"/>
    <w:rsid w:val="009E4B65"/>
    <w:rsid w:val="009F6579"/>
    <w:rsid w:val="00A03692"/>
    <w:rsid w:val="00A13658"/>
    <w:rsid w:val="00A15288"/>
    <w:rsid w:val="00A73567"/>
    <w:rsid w:val="00A90A93"/>
    <w:rsid w:val="00AB5DAD"/>
    <w:rsid w:val="00AC3E8A"/>
    <w:rsid w:val="00AE22C0"/>
    <w:rsid w:val="00AE4AE5"/>
    <w:rsid w:val="00AE765D"/>
    <w:rsid w:val="00AE794F"/>
    <w:rsid w:val="00B07E0A"/>
    <w:rsid w:val="00B10277"/>
    <w:rsid w:val="00B22989"/>
    <w:rsid w:val="00B3234B"/>
    <w:rsid w:val="00B40718"/>
    <w:rsid w:val="00B4235B"/>
    <w:rsid w:val="00B670F6"/>
    <w:rsid w:val="00B85918"/>
    <w:rsid w:val="00B93730"/>
    <w:rsid w:val="00B9424E"/>
    <w:rsid w:val="00BA355B"/>
    <w:rsid w:val="00BC3B2B"/>
    <w:rsid w:val="00BD303D"/>
    <w:rsid w:val="00BF6A17"/>
    <w:rsid w:val="00C0753A"/>
    <w:rsid w:val="00C26B5D"/>
    <w:rsid w:val="00C50EBC"/>
    <w:rsid w:val="00C5557F"/>
    <w:rsid w:val="00C62E0A"/>
    <w:rsid w:val="00C71FBF"/>
    <w:rsid w:val="00C74FFD"/>
    <w:rsid w:val="00C8620E"/>
    <w:rsid w:val="00CA24BF"/>
    <w:rsid w:val="00CB4C9D"/>
    <w:rsid w:val="00CE679E"/>
    <w:rsid w:val="00CF163B"/>
    <w:rsid w:val="00D1490E"/>
    <w:rsid w:val="00D203D1"/>
    <w:rsid w:val="00D22A24"/>
    <w:rsid w:val="00D27A98"/>
    <w:rsid w:val="00D32F0A"/>
    <w:rsid w:val="00D43385"/>
    <w:rsid w:val="00D64C6D"/>
    <w:rsid w:val="00D65C6A"/>
    <w:rsid w:val="00D72D65"/>
    <w:rsid w:val="00D72F66"/>
    <w:rsid w:val="00D9130B"/>
    <w:rsid w:val="00DA3363"/>
    <w:rsid w:val="00DD4663"/>
    <w:rsid w:val="00DE352D"/>
    <w:rsid w:val="00E01A72"/>
    <w:rsid w:val="00E15406"/>
    <w:rsid w:val="00E165CD"/>
    <w:rsid w:val="00E51E50"/>
    <w:rsid w:val="00E86F32"/>
    <w:rsid w:val="00E91D40"/>
    <w:rsid w:val="00E95F97"/>
    <w:rsid w:val="00EA462F"/>
    <w:rsid w:val="00EA5CEC"/>
    <w:rsid w:val="00EF088C"/>
    <w:rsid w:val="00F2382D"/>
    <w:rsid w:val="00F23D61"/>
    <w:rsid w:val="00F34E94"/>
    <w:rsid w:val="00F43AA8"/>
    <w:rsid w:val="00F45982"/>
    <w:rsid w:val="00F54B10"/>
    <w:rsid w:val="00F81E20"/>
    <w:rsid w:val="00F82BEE"/>
    <w:rsid w:val="00F8649E"/>
    <w:rsid w:val="00F9003D"/>
    <w:rsid w:val="00FA3353"/>
    <w:rsid w:val="00FA5A6B"/>
    <w:rsid w:val="00FA5E29"/>
    <w:rsid w:val="00FB702E"/>
    <w:rsid w:val="00FC18E7"/>
    <w:rsid w:val="00FD1E37"/>
    <w:rsid w:val="00FE0A64"/>
    <w:rsid w:val="00FF3C63"/>
    <w:rsid w:val="00FF7C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508F69C"/>
  <w15:chartTrackingRefBased/>
  <w15:docId w15:val="{3B5C9DD6-EFE5-124F-A22A-991B4FC4B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character" w:customStyle="1" w:styleId="apple-converted-space">
    <w:name w:val="apple-converted-space"/>
    <w:basedOn w:val="DefaultParagraphFont"/>
    <w:rsid w:val="000F39D4"/>
  </w:style>
  <w:style w:type="paragraph" w:styleId="FootnoteText">
    <w:name w:val="footnote text"/>
    <w:basedOn w:val="Normal"/>
    <w:link w:val="FootnoteTextChar"/>
    <w:uiPriority w:val="99"/>
    <w:semiHidden/>
    <w:unhideWhenUsed/>
    <w:rsid w:val="00110A9C"/>
    <w:rPr>
      <w:sz w:val="20"/>
      <w:szCs w:val="20"/>
    </w:rPr>
  </w:style>
  <w:style w:type="character" w:customStyle="1" w:styleId="FootnoteTextChar">
    <w:name w:val="Footnote Text Char"/>
    <w:basedOn w:val="DefaultParagraphFont"/>
    <w:link w:val="FootnoteText"/>
    <w:uiPriority w:val="99"/>
    <w:semiHidden/>
    <w:rsid w:val="00110A9C"/>
    <w:rPr>
      <w:sz w:val="20"/>
      <w:szCs w:val="20"/>
    </w:rPr>
  </w:style>
  <w:style w:type="character" w:styleId="FootnoteReference">
    <w:name w:val="footnote reference"/>
    <w:basedOn w:val="DefaultParagraphFont"/>
    <w:uiPriority w:val="99"/>
    <w:semiHidden/>
    <w:unhideWhenUsed/>
    <w:rsid w:val="00110A9C"/>
    <w:rPr>
      <w:vertAlign w:val="superscript"/>
    </w:rPr>
  </w:style>
  <w:style w:type="character" w:styleId="Hyperlink">
    <w:name w:val="Hyperlink"/>
    <w:basedOn w:val="DefaultParagraphFont"/>
    <w:uiPriority w:val="99"/>
    <w:unhideWhenUsed/>
    <w:rsid w:val="00110A9C"/>
    <w:rPr>
      <w:color w:val="0563C1" w:themeColor="hyperlink"/>
      <w:u w:val="single"/>
    </w:rPr>
  </w:style>
  <w:style w:type="character" w:styleId="UnresolvedMention">
    <w:name w:val="Unresolved Mention"/>
    <w:basedOn w:val="DefaultParagraphFont"/>
    <w:uiPriority w:val="99"/>
    <w:semiHidden/>
    <w:unhideWhenUsed/>
    <w:rsid w:val="00110A9C"/>
    <w:rPr>
      <w:color w:val="605E5C"/>
      <w:shd w:val="clear" w:color="auto" w:fill="E1DFDD"/>
    </w:rPr>
  </w:style>
  <w:style w:type="paragraph" w:styleId="Footer">
    <w:name w:val="footer"/>
    <w:basedOn w:val="Normal"/>
    <w:link w:val="FooterChar"/>
    <w:unhideWhenUsed/>
    <w:rsid w:val="00963C0C"/>
    <w:pPr>
      <w:tabs>
        <w:tab w:val="center" w:pos="4680"/>
        <w:tab w:val="right" w:pos="9360"/>
      </w:tabs>
    </w:pPr>
  </w:style>
  <w:style w:type="character" w:customStyle="1" w:styleId="FooterChar">
    <w:name w:val="Footer Char"/>
    <w:basedOn w:val="DefaultParagraphFont"/>
    <w:link w:val="Footer"/>
    <w:uiPriority w:val="99"/>
    <w:rsid w:val="00963C0C"/>
  </w:style>
  <w:style w:type="character" w:styleId="PageNumber">
    <w:name w:val="page number"/>
    <w:basedOn w:val="DefaultParagraphFont"/>
    <w:uiPriority w:val="99"/>
    <w:semiHidden/>
    <w:unhideWhenUsed/>
    <w:rsid w:val="00963C0C"/>
  </w:style>
  <w:style w:type="paragraph" w:styleId="ListParagraph">
    <w:name w:val="List Paragraph"/>
    <w:basedOn w:val="Normal"/>
    <w:uiPriority w:val="34"/>
    <w:qFormat/>
    <w:rsid w:val="00FE0A64"/>
    <w:pPr>
      <w:ind w:left="720"/>
      <w:contextualSpacing/>
    </w:pPr>
  </w:style>
  <w:style w:type="paragraph" w:styleId="Header">
    <w:name w:val="header"/>
    <w:basedOn w:val="Normal"/>
    <w:link w:val="HeaderChar"/>
    <w:unhideWhenUsed/>
    <w:rsid w:val="0096424A"/>
    <w:pPr>
      <w:tabs>
        <w:tab w:val="center" w:pos="4513"/>
        <w:tab w:val="right" w:pos="9026"/>
      </w:tabs>
    </w:pPr>
  </w:style>
  <w:style w:type="character" w:customStyle="1" w:styleId="HeaderChar">
    <w:name w:val="Header Char"/>
    <w:basedOn w:val="DefaultParagraphFont"/>
    <w:link w:val="Header"/>
    <w:uiPriority w:val="99"/>
    <w:rsid w:val="00964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023703">
      <w:bodyDiv w:val="1"/>
      <w:marLeft w:val="0"/>
      <w:marRight w:val="0"/>
      <w:marTop w:val="0"/>
      <w:marBottom w:val="0"/>
      <w:divBdr>
        <w:top w:val="none" w:sz="0" w:space="0" w:color="auto"/>
        <w:left w:val="none" w:sz="0" w:space="0" w:color="auto"/>
        <w:bottom w:val="none" w:sz="0" w:space="0" w:color="auto"/>
        <w:right w:val="none" w:sz="0" w:space="0" w:color="auto"/>
      </w:divBdr>
    </w:div>
    <w:div w:id="156991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header" Target="header3.xml"/><Relationship Id="rId10" Type="http://schemas.openxmlformats.org/officeDocument/2006/relationships/image" Target="media/image5.emf"/><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eg"/><Relationship Id="rId1" Type="http://schemas.openxmlformats.org/officeDocument/2006/relationships/image" Target="media/image16.png"/><Relationship Id="rId4" Type="http://schemas.openxmlformats.org/officeDocument/2006/relationships/image" Target="media/image19.png"/></Relationships>
</file>

<file path=word/_rels/footnotes.xml.rels><?xml version="1.0" encoding="UTF-8" standalone="yes"?>
<Relationships xmlns="http://schemas.openxmlformats.org/package/2006/relationships"><Relationship Id="rId2" Type="http://schemas.openxmlformats.org/officeDocument/2006/relationships/hyperlink" Target="https://eige.europa.eu/gender-equality-index/about" TargetMode="External"/><Relationship Id="rId1" Type="http://schemas.openxmlformats.org/officeDocument/2006/relationships/hyperlink" Target="https://eige.europa.eu/gender-mainstreaming/policy-areas/economic-and-financial-affairs/economic-benefits-gender-equalit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32</Pages>
  <Words>5298</Words>
  <Characters>30729</Characters>
  <Application>Microsoft Office Word</Application>
  <DocSecurity>0</DocSecurity>
  <Lines>256</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182</cp:revision>
  <dcterms:created xsi:type="dcterms:W3CDTF">2021-01-06T02:42:00Z</dcterms:created>
  <dcterms:modified xsi:type="dcterms:W3CDTF">2021-09-02T10:14:00Z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zotero-version="5.0.94"&gt;&lt;session id="iMazzm1q"/&gt;&lt;style id="http://www.zotero.org/styles/chicago-author-date" locale="en-US" hasBibliography="1" bibliographyStyleHasBeenSet="0"/&gt;&lt;prefs&gt;&lt;pref name="fieldType" value="Field"/&gt;&lt;pref name</vt:lpwstr>
  </property>
  <property fmtid="{D5CDD505-2E9C-101B-9397-08002B2CF9AE}" pid="3" name="ZOTERO_PREF_2">
    <vt:lpwstr>="automaticJournalAbbreviations" value="true"/&gt;&lt;/prefs&gt;&lt;/data&gt;</vt:lpwstr>
  </property>
</Properties>
</file>